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6C" w:rsidRDefault="007B766C" w:rsidP="00F841E2">
      <w:pPr>
        <w:jc w:val="center"/>
        <w:rPr>
          <w:rFonts w:asciiTheme="majorHAnsi" w:hAnsiTheme="majorHAnsi"/>
          <w:b/>
          <w:sz w:val="28"/>
        </w:rPr>
      </w:pPr>
      <w:r>
        <w:rPr>
          <w:rFonts w:asciiTheme="majorHAnsi" w:hAnsiTheme="majorHAnsi"/>
          <w:b/>
          <w:sz w:val="28"/>
        </w:rPr>
        <w:t xml:space="preserve">Un sostegno “ReI-ficato”: resoconto dei primi </w:t>
      </w:r>
      <w:proofErr w:type="gramStart"/>
      <w:r>
        <w:rPr>
          <w:rFonts w:asciiTheme="majorHAnsi" w:hAnsiTheme="majorHAnsi"/>
          <w:b/>
          <w:sz w:val="28"/>
        </w:rPr>
        <w:t>5</w:t>
      </w:r>
      <w:proofErr w:type="gramEnd"/>
      <w:r>
        <w:rPr>
          <w:rFonts w:asciiTheme="majorHAnsi" w:hAnsiTheme="majorHAnsi"/>
          <w:b/>
          <w:sz w:val="28"/>
        </w:rPr>
        <w:t xml:space="preserve"> mesi di lavoro in un CSST napoletano</w:t>
      </w:r>
      <w:r w:rsidR="00531696">
        <w:rPr>
          <w:rFonts w:asciiTheme="majorHAnsi" w:hAnsiTheme="majorHAnsi"/>
          <w:b/>
          <w:sz w:val="28"/>
        </w:rPr>
        <w:t xml:space="preserve"> e delle sue premesse</w:t>
      </w:r>
    </w:p>
    <w:p w:rsidR="007B766C" w:rsidRDefault="007B766C" w:rsidP="00F841E2">
      <w:pPr>
        <w:jc w:val="center"/>
        <w:rPr>
          <w:rFonts w:asciiTheme="majorHAnsi" w:hAnsiTheme="majorHAnsi"/>
          <w:b/>
          <w:sz w:val="28"/>
        </w:rPr>
      </w:pPr>
    </w:p>
    <w:p w:rsidR="00D7406F" w:rsidRPr="007B766C" w:rsidRDefault="007B766C" w:rsidP="00F841E2">
      <w:pPr>
        <w:jc w:val="center"/>
        <w:rPr>
          <w:rFonts w:asciiTheme="majorHAnsi" w:hAnsiTheme="majorHAnsi"/>
          <w:i/>
        </w:rPr>
      </w:pPr>
      <w:r w:rsidRPr="007B766C">
        <w:rPr>
          <w:rFonts w:asciiTheme="majorHAnsi" w:hAnsiTheme="majorHAnsi"/>
          <w:i/>
        </w:rPr>
        <w:t>Ottavia Esposito, gruppo M</w:t>
      </w:r>
    </w:p>
    <w:p w:rsidR="00D7406F" w:rsidRPr="007643F7" w:rsidRDefault="00D7406F" w:rsidP="00D7406F">
      <w:pPr>
        <w:jc w:val="center"/>
        <w:rPr>
          <w:rFonts w:asciiTheme="majorHAnsi" w:hAnsiTheme="majorHAnsi"/>
          <w:b/>
        </w:rPr>
      </w:pPr>
    </w:p>
    <w:p w:rsidR="0066570A" w:rsidRPr="007643F7" w:rsidRDefault="00BB562E" w:rsidP="001A7D4C">
      <w:pPr>
        <w:spacing w:after="120"/>
        <w:jc w:val="both"/>
        <w:rPr>
          <w:rFonts w:asciiTheme="majorHAnsi" w:hAnsiTheme="majorHAnsi"/>
        </w:rPr>
      </w:pPr>
      <w:r w:rsidRPr="007643F7">
        <w:rPr>
          <w:rFonts w:asciiTheme="majorHAnsi" w:hAnsiTheme="majorHAnsi"/>
        </w:rPr>
        <w:t xml:space="preserve">Scrivo e condivido questo resoconto </w:t>
      </w:r>
      <w:proofErr w:type="gramStart"/>
      <w:r w:rsidRPr="007643F7">
        <w:rPr>
          <w:rFonts w:asciiTheme="majorHAnsi" w:hAnsiTheme="majorHAnsi"/>
        </w:rPr>
        <w:t>a partire dal</w:t>
      </w:r>
      <w:proofErr w:type="gramEnd"/>
      <w:r w:rsidRPr="007643F7">
        <w:rPr>
          <w:rFonts w:asciiTheme="majorHAnsi" w:hAnsiTheme="majorHAnsi"/>
        </w:rPr>
        <w:t xml:space="preserve"> desiderio di focalizzare risorse nel </w:t>
      </w:r>
      <w:r w:rsidR="00B41DCC" w:rsidRPr="007643F7">
        <w:rPr>
          <w:rFonts w:asciiTheme="majorHAnsi" w:hAnsiTheme="majorHAnsi"/>
        </w:rPr>
        <w:t xml:space="preserve">mio </w:t>
      </w:r>
      <w:r w:rsidRPr="007643F7">
        <w:rPr>
          <w:rFonts w:asciiTheme="majorHAnsi" w:hAnsiTheme="majorHAnsi"/>
        </w:rPr>
        <w:t xml:space="preserve">lavoro </w:t>
      </w:r>
      <w:r w:rsidR="00B41DCC" w:rsidRPr="007643F7">
        <w:rPr>
          <w:rFonts w:asciiTheme="majorHAnsi" w:hAnsiTheme="majorHAnsi"/>
        </w:rPr>
        <w:t xml:space="preserve">di </w:t>
      </w:r>
      <w:r w:rsidRPr="007643F7">
        <w:rPr>
          <w:rFonts w:asciiTheme="majorHAnsi" w:hAnsiTheme="majorHAnsi"/>
        </w:rPr>
        <w:t>psicologa in un Centro di Servizio Sociale Territoriale (</w:t>
      </w:r>
      <w:r w:rsidR="001A7D4C" w:rsidRPr="007643F7">
        <w:rPr>
          <w:rFonts w:asciiTheme="majorHAnsi" w:hAnsiTheme="majorHAnsi"/>
        </w:rPr>
        <w:t xml:space="preserve">CSST) Napoletano. È </w:t>
      </w:r>
      <w:r w:rsidRPr="007643F7">
        <w:rPr>
          <w:rFonts w:asciiTheme="majorHAnsi" w:hAnsiTheme="majorHAnsi"/>
        </w:rPr>
        <w:t xml:space="preserve">un desiderio che sento fragile e </w:t>
      </w:r>
      <w:proofErr w:type="gramStart"/>
      <w:r w:rsidRPr="007643F7">
        <w:rPr>
          <w:rFonts w:asciiTheme="majorHAnsi" w:hAnsiTheme="majorHAnsi"/>
        </w:rPr>
        <w:t>problematico</w:t>
      </w:r>
      <w:proofErr w:type="gramEnd"/>
      <w:r w:rsidRPr="007643F7">
        <w:rPr>
          <w:rFonts w:asciiTheme="majorHAnsi" w:hAnsiTheme="majorHAnsi"/>
        </w:rPr>
        <w:t>, in quanto convive con una forte paura.</w:t>
      </w:r>
      <w:r w:rsidR="0066570A" w:rsidRPr="007643F7">
        <w:rPr>
          <w:rFonts w:asciiTheme="majorHAnsi" w:hAnsiTheme="majorHAnsi"/>
        </w:rPr>
        <w:t xml:space="preserve"> </w:t>
      </w:r>
    </w:p>
    <w:p w:rsidR="00B604ED" w:rsidRPr="007643F7" w:rsidRDefault="0066570A" w:rsidP="001A7D4C">
      <w:pPr>
        <w:spacing w:after="120"/>
        <w:jc w:val="both"/>
        <w:rPr>
          <w:rFonts w:asciiTheme="majorHAnsi" w:hAnsiTheme="majorHAnsi"/>
        </w:rPr>
      </w:pPr>
      <w:r w:rsidRPr="007643F7">
        <w:rPr>
          <w:rFonts w:asciiTheme="majorHAnsi" w:hAnsiTheme="majorHAnsi"/>
        </w:rPr>
        <w:t xml:space="preserve">La paura è un’emozione che mi sorprendo a </w:t>
      </w:r>
      <w:r w:rsidR="003E27AE" w:rsidRPr="007643F7">
        <w:rPr>
          <w:rFonts w:asciiTheme="majorHAnsi" w:hAnsiTheme="majorHAnsi"/>
        </w:rPr>
        <w:t>riconoscere</w:t>
      </w:r>
      <w:r w:rsidR="00313518">
        <w:rPr>
          <w:rFonts w:asciiTheme="majorHAnsi" w:hAnsiTheme="majorHAnsi"/>
        </w:rPr>
        <w:t xml:space="preserve"> </w:t>
      </w:r>
      <w:r w:rsidRPr="007643F7">
        <w:rPr>
          <w:rFonts w:asciiTheme="majorHAnsi" w:hAnsiTheme="majorHAnsi"/>
        </w:rPr>
        <w:t>proprio adesso, mentre scrivo</w:t>
      </w:r>
      <w:r w:rsidR="00313518">
        <w:rPr>
          <w:rFonts w:asciiTheme="majorHAnsi" w:hAnsiTheme="majorHAnsi"/>
        </w:rPr>
        <w:t>, in rapporto alla possibilità di pensare con SPS lo stallo in cui mi sento</w:t>
      </w:r>
      <w:r w:rsidR="00933B9C" w:rsidRPr="007643F7">
        <w:rPr>
          <w:rFonts w:asciiTheme="majorHAnsi" w:hAnsiTheme="majorHAnsi"/>
        </w:rPr>
        <w:t>.</w:t>
      </w:r>
      <w:r w:rsidR="00B52803" w:rsidRPr="007643F7">
        <w:rPr>
          <w:rFonts w:asciiTheme="majorHAnsi" w:hAnsiTheme="majorHAnsi"/>
        </w:rPr>
        <w:t xml:space="preserve"> Mi rendo conto che per mesi l’</w:t>
      </w:r>
      <w:r w:rsidR="00933B9C" w:rsidRPr="007643F7">
        <w:rPr>
          <w:rFonts w:asciiTheme="majorHAnsi" w:hAnsiTheme="majorHAnsi"/>
        </w:rPr>
        <w:t xml:space="preserve">ho data per scontata, </w:t>
      </w:r>
      <w:r w:rsidR="00B604ED" w:rsidRPr="007643F7">
        <w:rPr>
          <w:rFonts w:asciiTheme="majorHAnsi" w:hAnsiTheme="majorHAnsi"/>
        </w:rPr>
        <w:t>senza mai dichiararla, e che ha costituito il principale ostacolo alla scrittura di questo resoconto- che</w:t>
      </w:r>
      <w:proofErr w:type="gramStart"/>
      <w:r w:rsidR="00B604ED" w:rsidRPr="007643F7">
        <w:rPr>
          <w:rFonts w:asciiTheme="majorHAnsi" w:hAnsiTheme="majorHAnsi"/>
        </w:rPr>
        <w:t xml:space="preserve"> infatti</w:t>
      </w:r>
      <w:proofErr w:type="gramEnd"/>
      <w:r w:rsidR="00B604ED" w:rsidRPr="007643F7">
        <w:rPr>
          <w:rFonts w:asciiTheme="majorHAnsi" w:hAnsiTheme="majorHAnsi"/>
        </w:rPr>
        <w:t xml:space="preserve"> è il mio terzo tentativo.</w:t>
      </w:r>
    </w:p>
    <w:p w:rsidR="0001532F" w:rsidRPr="007643F7" w:rsidRDefault="009B6FC4" w:rsidP="001A7D4C">
      <w:pPr>
        <w:spacing w:after="120"/>
        <w:jc w:val="both"/>
        <w:rPr>
          <w:rFonts w:asciiTheme="majorHAnsi" w:hAnsiTheme="majorHAnsi"/>
        </w:rPr>
      </w:pPr>
      <w:r>
        <w:rPr>
          <w:rFonts w:asciiTheme="majorHAnsi" w:hAnsiTheme="majorHAnsi"/>
        </w:rPr>
        <w:t>Mi chiedo</w:t>
      </w:r>
      <w:r w:rsidR="00313518">
        <w:rPr>
          <w:rFonts w:asciiTheme="majorHAnsi" w:hAnsiTheme="majorHAnsi"/>
        </w:rPr>
        <w:t xml:space="preserve"> che senso abbia questa</w:t>
      </w:r>
      <w:r w:rsidR="00DD3FC6" w:rsidRPr="007643F7">
        <w:rPr>
          <w:rFonts w:asciiTheme="majorHAnsi" w:hAnsiTheme="majorHAnsi"/>
        </w:rPr>
        <w:t xml:space="preserve"> paura, cosa la evochi, </w:t>
      </w:r>
      <w:r>
        <w:rPr>
          <w:rFonts w:asciiTheme="majorHAnsi" w:hAnsiTheme="majorHAnsi"/>
        </w:rPr>
        <w:t xml:space="preserve">e </w:t>
      </w:r>
      <w:r w:rsidR="00DD3FC6" w:rsidRPr="007643F7">
        <w:rPr>
          <w:rFonts w:asciiTheme="majorHAnsi" w:hAnsiTheme="majorHAnsi"/>
        </w:rPr>
        <w:t>mi rendo conto che è una domanda complessa.</w:t>
      </w:r>
      <w:r w:rsidR="001D12F2" w:rsidRPr="007643F7">
        <w:rPr>
          <w:rFonts w:asciiTheme="majorHAnsi" w:hAnsiTheme="majorHAnsi"/>
        </w:rPr>
        <w:t xml:space="preserve"> Sicuramente ha a che fare con la fatica di abbandonare una posizione </w:t>
      </w:r>
      <w:r w:rsidR="001A7D4C" w:rsidRPr="007643F7">
        <w:rPr>
          <w:rFonts w:asciiTheme="majorHAnsi" w:hAnsiTheme="majorHAnsi"/>
        </w:rPr>
        <w:t xml:space="preserve">di comoda impotenza per avventurarsi lungo sentieri meno noti. Allo stesso tempo, nel chiedermi se ci sia un rapporto più </w:t>
      </w:r>
      <w:r w:rsidR="009066FF" w:rsidRPr="007643F7">
        <w:rPr>
          <w:rFonts w:asciiTheme="majorHAnsi" w:hAnsiTheme="majorHAnsi"/>
        </w:rPr>
        <w:t>specifico</w:t>
      </w:r>
      <w:r w:rsidR="001A7D4C" w:rsidRPr="007643F7">
        <w:rPr>
          <w:rFonts w:asciiTheme="majorHAnsi" w:hAnsiTheme="majorHAnsi"/>
        </w:rPr>
        <w:t xml:space="preserve"> tra questa emozione e il mio </w:t>
      </w:r>
      <w:proofErr w:type="gramStart"/>
      <w:r w:rsidR="001A7D4C" w:rsidRPr="007643F7">
        <w:rPr>
          <w:rFonts w:asciiTheme="majorHAnsi" w:hAnsiTheme="majorHAnsi"/>
        </w:rPr>
        <w:t>contesto</w:t>
      </w:r>
      <w:proofErr w:type="gramEnd"/>
      <w:r w:rsidR="001A7D4C" w:rsidRPr="007643F7">
        <w:rPr>
          <w:rFonts w:asciiTheme="majorHAnsi" w:hAnsiTheme="majorHAnsi"/>
        </w:rPr>
        <w:t xml:space="preserve"> di lavoro, sento che </w:t>
      </w:r>
      <w:r w:rsidR="00A549F1" w:rsidRPr="007643F7">
        <w:rPr>
          <w:rFonts w:asciiTheme="majorHAnsi" w:hAnsiTheme="majorHAnsi"/>
        </w:rPr>
        <w:t>esiste</w:t>
      </w:r>
      <w:r w:rsidR="001A7D4C" w:rsidRPr="007643F7">
        <w:rPr>
          <w:rFonts w:asciiTheme="majorHAnsi" w:hAnsiTheme="majorHAnsi"/>
        </w:rPr>
        <w:t xml:space="preserve"> un legame sottile e profondo con la cultura dell’equipe di cui faccio parte, </w:t>
      </w:r>
      <w:r w:rsidR="004F3825" w:rsidRPr="007643F7">
        <w:rPr>
          <w:rFonts w:asciiTheme="majorHAnsi" w:hAnsiTheme="majorHAnsi"/>
        </w:rPr>
        <w:t xml:space="preserve">con </w:t>
      </w:r>
      <w:r w:rsidR="002D5D03">
        <w:rPr>
          <w:rFonts w:asciiTheme="majorHAnsi" w:hAnsiTheme="majorHAnsi"/>
        </w:rPr>
        <w:t>aspetti omertosi</w:t>
      </w:r>
      <w:r w:rsidR="001A7D4C" w:rsidRPr="007643F7">
        <w:rPr>
          <w:rFonts w:asciiTheme="majorHAnsi" w:hAnsiTheme="majorHAnsi"/>
        </w:rPr>
        <w:t xml:space="preserve"> e </w:t>
      </w:r>
      <w:proofErr w:type="spellStart"/>
      <w:r w:rsidR="00E90DDE" w:rsidRPr="007643F7">
        <w:rPr>
          <w:rFonts w:asciiTheme="majorHAnsi" w:hAnsiTheme="majorHAnsi"/>
        </w:rPr>
        <w:t>s</w:t>
      </w:r>
      <w:r w:rsidR="004F3825" w:rsidRPr="007643F7">
        <w:rPr>
          <w:rFonts w:asciiTheme="majorHAnsi" w:hAnsiTheme="majorHAnsi"/>
        </w:rPr>
        <w:t>differenzianti</w:t>
      </w:r>
      <w:proofErr w:type="spellEnd"/>
      <w:r w:rsidR="001A7D4C" w:rsidRPr="007643F7">
        <w:rPr>
          <w:rFonts w:asciiTheme="majorHAnsi" w:hAnsiTheme="majorHAnsi"/>
        </w:rPr>
        <w:t>.</w:t>
      </w:r>
    </w:p>
    <w:p w:rsidR="00E90DDE" w:rsidRPr="007643F7" w:rsidRDefault="0001532F" w:rsidP="001A7D4C">
      <w:pPr>
        <w:spacing w:after="120"/>
        <w:jc w:val="both"/>
        <w:rPr>
          <w:rFonts w:asciiTheme="majorHAnsi" w:hAnsiTheme="majorHAnsi"/>
        </w:rPr>
      </w:pPr>
      <w:proofErr w:type="gramStart"/>
      <w:r w:rsidRPr="007643F7">
        <w:rPr>
          <w:rFonts w:asciiTheme="majorHAnsi" w:hAnsiTheme="majorHAnsi"/>
        </w:rPr>
        <w:t>A monte</w:t>
      </w:r>
      <w:proofErr w:type="gramEnd"/>
      <w:r w:rsidRPr="007643F7">
        <w:rPr>
          <w:rFonts w:asciiTheme="majorHAnsi" w:hAnsiTheme="majorHAnsi"/>
        </w:rPr>
        <w:t xml:space="preserve"> di questo terzo tentativo </w:t>
      </w:r>
      <w:r w:rsidR="009066FF" w:rsidRPr="007643F7">
        <w:rPr>
          <w:rFonts w:asciiTheme="majorHAnsi" w:hAnsiTheme="majorHAnsi"/>
        </w:rPr>
        <w:t xml:space="preserve">di </w:t>
      </w:r>
      <w:proofErr w:type="spellStart"/>
      <w:r w:rsidR="009066FF" w:rsidRPr="007643F7">
        <w:rPr>
          <w:rFonts w:asciiTheme="majorHAnsi" w:hAnsiTheme="majorHAnsi"/>
        </w:rPr>
        <w:t>resocontazione</w:t>
      </w:r>
      <w:proofErr w:type="spellEnd"/>
      <w:r w:rsidR="009066FF" w:rsidRPr="007643F7">
        <w:rPr>
          <w:rFonts w:asciiTheme="majorHAnsi" w:hAnsiTheme="majorHAnsi"/>
        </w:rPr>
        <w:t xml:space="preserve"> </w:t>
      </w:r>
      <w:r w:rsidRPr="007643F7">
        <w:rPr>
          <w:rFonts w:asciiTheme="majorHAnsi" w:hAnsiTheme="majorHAnsi"/>
        </w:rPr>
        <w:t>c’è la giorna</w:t>
      </w:r>
      <w:r w:rsidR="00B41DCC" w:rsidRPr="007643F7">
        <w:rPr>
          <w:rFonts w:asciiTheme="majorHAnsi" w:hAnsiTheme="majorHAnsi"/>
        </w:rPr>
        <w:t xml:space="preserve">ta formativa di sabato 8 giugno, quando al seminario di storia sul fascismo ha fatto seguito il monitoraggio del gruppo M, nel quale sento di aver cominciato a nominare le questioni che di seguito tratterò, ricevendo riscontri utili ed emozionanti </w:t>
      </w:r>
      <w:r w:rsidR="0089138B" w:rsidRPr="007643F7">
        <w:rPr>
          <w:rFonts w:asciiTheme="majorHAnsi" w:hAnsiTheme="majorHAnsi"/>
        </w:rPr>
        <w:t>dai</w:t>
      </w:r>
      <w:r w:rsidR="00C379D2">
        <w:rPr>
          <w:rFonts w:asciiTheme="majorHAnsi" w:hAnsiTheme="majorHAnsi"/>
        </w:rPr>
        <w:t xml:space="preserve"> colleghi e dai professori </w:t>
      </w:r>
      <w:proofErr w:type="spellStart"/>
      <w:r w:rsidR="00C379D2">
        <w:rPr>
          <w:rFonts w:asciiTheme="majorHAnsi" w:hAnsiTheme="majorHAnsi"/>
        </w:rPr>
        <w:t>Carli</w:t>
      </w:r>
      <w:proofErr w:type="spellEnd"/>
      <w:r w:rsidR="00C379D2">
        <w:rPr>
          <w:rFonts w:asciiTheme="majorHAnsi" w:hAnsiTheme="majorHAnsi"/>
        </w:rPr>
        <w:t xml:space="preserve"> e </w:t>
      </w:r>
      <w:proofErr w:type="spellStart"/>
      <w:r w:rsidR="00C379D2">
        <w:rPr>
          <w:rFonts w:asciiTheme="majorHAnsi" w:hAnsiTheme="majorHAnsi"/>
        </w:rPr>
        <w:t>Paniccia</w:t>
      </w:r>
      <w:proofErr w:type="spellEnd"/>
      <w:r w:rsidR="00C379D2">
        <w:rPr>
          <w:rFonts w:asciiTheme="majorHAnsi" w:hAnsiTheme="majorHAnsi"/>
        </w:rPr>
        <w:t>.</w:t>
      </w:r>
    </w:p>
    <w:p w:rsidR="00195747" w:rsidRPr="007643F7" w:rsidRDefault="00195747" w:rsidP="001A7D4C">
      <w:pPr>
        <w:spacing w:after="120"/>
        <w:jc w:val="both"/>
        <w:rPr>
          <w:rFonts w:asciiTheme="majorHAnsi" w:hAnsiTheme="majorHAnsi"/>
          <w:color w:val="FF0000"/>
        </w:rPr>
      </w:pPr>
    </w:p>
    <w:p w:rsidR="00A21631" w:rsidRPr="007643F7" w:rsidRDefault="00E90DDE" w:rsidP="001A7D4C">
      <w:pPr>
        <w:spacing w:after="120"/>
        <w:jc w:val="both"/>
        <w:rPr>
          <w:rFonts w:asciiTheme="majorHAnsi" w:hAnsiTheme="majorHAnsi"/>
        </w:rPr>
      </w:pPr>
      <w:r w:rsidRPr="007643F7">
        <w:rPr>
          <w:rFonts w:asciiTheme="majorHAnsi" w:hAnsiTheme="majorHAnsi"/>
        </w:rPr>
        <w:t xml:space="preserve">Ad aprile 2018 vengo a sapere che il comune di Napoli ricerca, tramite bando di concorso, psicologi, assistenti sociali, educatori, informatici e personale amministrativo per occuparsi delle famiglie che beneficiano </w:t>
      </w:r>
      <w:r w:rsidR="0001532F" w:rsidRPr="007643F7">
        <w:rPr>
          <w:rFonts w:asciiTheme="majorHAnsi" w:hAnsiTheme="majorHAnsi"/>
        </w:rPr>
        <w:t xml:space="preserve">del Reddito </w:t>
      </w:r>
      <w:proofErr w:type="gramStart"/>
      <w:r w:rsidR="0001532F" w:rsidRPr="007643F7">
        <w:rPr>
          <w:rFonts w:asciiTheme="majorHAnsi" w:hAnsiTheme="majorHAnsi"/>
        </w:rPr>
        <w:t>di</w:t>
      </w:r>
      <w:proofErr w:type="gramEnd"/>
      <w:r w:rsidR="0001532F" w:rsidRPr="007643F7">
        <w:rPr>
          <w:rFonts w:asciiTheme="majorHAnsi" w:hAnsiTheme="majorHAnsi"/>
        </w:rPr>
        <w:t xml:space="preserve"> Inclusione (</w:t>
      </w:r>
      <w:proofErr w:type="spellStart"/>
      <w:r w:rsidR="0001532F" w:rsidRPr="007643F7">
        <w:rPr>
          <w:rFonts w:asciiTheme="majorHAnsi" w:hAnsiTheme="majorHAnsi"/>
        </w:rPr>
        <w:t>ReI</w:t>
      </w:r>
      <w:proofErr w:type="spellEnd"/>
      <w:r w:rsidR="0001532F" w:rsidRPr="007643F7">
        <w:rPr>
          <w:rFonts w:asciiTheme="majorHAnsi" w:hAnsiTheme="majorHAnsi"/>
        </w:rPr>
        <w:t xml:space="preserve">). </w:t>
      </w:r>
      <w:r w:rsidR="001C730E">
        <w:rPr>
          <w:rFonts w:asciiTheme="majorHAnsi" w:hAnsiTheme="majorHAnsi"/>
        </w:rPr>
        <w:t>Il progetto</w:t>
      </w:r>
      <w:r w:rsidR="0090732F">
        <w:rPr>
          <w:rFonts w:asciiTheme="majorHAnsi" w:hAnsiTheme="majorHAnsi"/>
        </w:rPr>
        <w:t xml:space="preserve"> è finanziato dall’Unione Europea </w:t>
      </w:r>
      <w:r w:rsidR="001C730E">
        <w:rPr>
          <w:rFonts w:asciiTheme="majorHAnsi" w:hAnsiTheme="majorHAnsi"/>
        </w:rPr>
        <w:t>e l’incarico è a</w:t>
      </w:r>
      <w:r w:rsidR="0090732F">
        <w:rPr>
          <w:rFonts w:asciiTheme="majorHAnsi" w:hAnsiTheme="majorHAnsi"/>
        </w:rPr>
        <w:t xml:space="preserve"> tempo determinato, per un anno.</w:t>
      </w:r>
    </w:p>
    <w:p w:rsidR="00834D15" w:rsidRPr="007643F7" w:rsidRDefault="00A21631" w:rsidP="001A7D4C">
      <w:pPr>
        <w:spacing w:after="120"/>
        <w:jc w:val="both"/>
        <w:rPr>
          <w:rFonts w:asciiTheme="majorHAnsi" w:hAnsiTheme="majorHAnsi"/>
        </w:rPr>
      </w:pPr>
      <w:r w:rsidRPr="007643F7">
        <w:rPr>
          <w:rFonts w:asciiTheme="majorHAnsi" w:hAnsiTheme="majorHAnsi"/>
        </w:rPr>
        <w:t xml:space="preserve">Come forse è noto, il </w:t>
      </w:r>
      <w:proofErr w:type="spellStart"/>
      <w:r w:rsidRPr="007643F7">
        <w:rPr>
          <w:rFonts w:asciiTheme="majorHAnsi" w:hAnsiTheme="majorHAnsi"/>
        </w:rPr>
        <w:t>ReI</w:t>
      </w:r>
      <w:proofErr w:type="spellEnd"/>
      <w:r w:rsidRPr="007643F7">
        <w:rPr>
          <w:rFonts w:asciiTheme="majorHAnsi" w:hAnsiTheme="majorHAnsi"/>
        </w:rPr>
        <w:t xml:space="preserve"> è una misura di contrasto alla povertà istituita dallo scorso governo </w:t>
      </w:r>
      <w:proofErr w:type="gramStart"/>
      <w:r w:rsidRPr="007643F7">
        <w:rPr>
          <w:rFonts w:asciiTheme="majorHAnsi" w:hAnsiTheme="majorHAnsi"/>
        </w:rPr>
        <w:t>e</w:t>
      </w:r>
      <w:proofErr w:type="gramEnd"/>
      <w:r w:rsidRPr="007643F7">
        <w:rPr>
          <w:rFonts w:asciiTheme="majorHAnsi" w:hAnsiTheme="majorHAnsi"/>
        </w:rPr>
        <w:t xml:space="preserve"> entrata in vigore da dicembre 2017</w:t>
      </w:r>
      <w:r w:rsidR="00223B9B" w:rsidRPr="007643F7">
        <w:rPr>
          <w:rFonts w:asciiTheme="majorHAnsi" w:hAnsiTheme="majorHAnsi"/>
        </w:rPr>
        <w:t xml:space="preserve">, </w:t>
      </w:r>
      <w:r w:rsidR="00F45D51" w:rsidRPr="007643F7">
        <w:rPr>
          <w:rFonts w:asciiTheme="majorHAnsi" w:hAnsiTheme="majorHAnsi"/>
        </w:rPr>
        <w:t xml:space="preserve">oggi </w:t>
      </w:r>
      <w:r w:rsidR="00223B9B" w:rsidRPr="007643F7">
        <w:rPr>
          <w:rFonts w:asciiTheme="majorHAnsi" w:hAnsiTheme="majorHAnsi"/>
        </w:rPr>
        <w:t>in via di sostituzione con il Reddito di Cittadinanza</w:t>
      </w:r>
      <w:r w:rsidRPr="007643F7">
        <w:rPr>
          <w:rFonts w:asciiTheme="majorHAnsi" w:hAnsiTheme="majorHAnsi"/>
        </w:rPr>
        <w:t>. Le linee guida del Ministero del Lavoro e delle Politiche Sociali indicano che la finalità con cui tale misura è stata pensata è quella di “</w:t>
      </w:r>
      <w:r w:rsidRPr="007643F7">
        <w:rPr>
          <w:rFonts w:asciiTheme="majorHAnsi" w:hAnsiTheme="majorHAnsi"/>
          <w:i/>
        </w:rPr>
        <w:t>ingaggiare</w:t>
      </w:r>
      <w:r w:rsidRPr="007643F7">
        <w:rPr>
          <w:rFonts w:asciiTheme="majorHAnsi" w:hAnsiTheme="majorHAnsi"/>
        </w:rPr>
        <w:t xml:space="preserve">” le famiglie in percorsi attivi, che mirino al superamento della condizione di povertà attraverso l’inclusione sociale. </w:t>
      </w:r>
      <w:r w:rsidR="00A76798" w:rsidRPr="007643F7">
        <w:rPr>
          <w:rFonts w:asciiTheme="majorHAnsi" w:hAnsiTheme="majorHAnsi"/>
        </w:rPr>
        <w:t xml:space="preserve">A tale scopo, la misura prevede </w:t>
      </w:r>
      <w:r w:rsidR="00882902" w:rsidRPr="007643F7">
        <w:rPr>
          <w:rFonts w:asciiTheme="majorHAnsi" w:hAnsiTheme="majorHAnsi"/>
        </w:rPr>
        <w:t xml:space="preserve">un contributo economico erogato mensilmente dall’INPS per un massimo di </w:t>
      </w:r>
      <w:proofErr w:type="gramStart"/>
      <w:r w:rsidR="00882902" w:rsidRPr="007643F7">
        <w:rPr>
          <w:rFonts w:asciiTheme="majorHAnsi" w:hAnsiTheme="majorHAnsi"/>
        </w:rPr>
        <w:t>18</w:t>
      </w:r>
      <w:proofErr w:type="gramEnd"/>
      <w:r w:rsidR="00882902" w:rsidRPr="007643F7">
        <w:rPr>
          <w:rFonts w:asciiTheme="majorHAnsi" w:hAnsiTheme="majorHAnsi"/>
        </w:rPr>
        <w:t xml:space="preserve"> mesi</w:t>
      </w:r>
      <w:r w:rsidR="00375652" w:rsidRPr="007643F7">
        <w:rPr>
          <w:rFonts w:asciiTheme="majorHAnsi" w:hAnsiTheme="majorHAnsi"/>
        </w:rPr>
        <w:t>,</w:t>
      </w:r>
      <w:r w:rsidR="00882902" w:rsidRPr="007643F7">
        <w:rPr>
          <w:rFonts w:asciiTheme="majorHAnsi" w:hAnsiTheme="majorHAnsi"/>
        </w:rPr>
        <w:t xml:space="preserve"> e </w:t>
      </w:r>
      <w:r w:rsidR="000B11BA" w:rsidRPr="007643F7">
        <w:rPr>
          <w:rFonts w:asciiTheme="majorHAnsi" w:hAnsiTheme="majorHAnsi"/>
        </w:rPr>
        <w:t>l’impegno in un progetto di sostegno c</w:t>
      </w:r>
      <w:r w:rsidR="00EC49AB" w:rsidRPr="007643F7">
        <w:rPr>
          <w:rFonts w:asciiTheme="majorHAnsi" w:hAnsiTheme="majorHAnsi"/>
        </w:rPr>
        <w:t>oncordato con i Servizi Sociali.</w:t>
      </w:r>
      <w:r w:rsidR="00CF09C8" w:rsidRPr="007643F7">
        <w:rPr>
          <w:rFonts w:asciiTheme="majorHAnsi" w:hAnsiTheme="majorHAnsi"/>
        </w:rPr>
        <w:t xml:space="preserve"> </w:t>
      </w:r>
    </w:p>
    <w:p w:rsidR="006139CF" w:rsidRDefault="00CF09C8" w:rsidP="001A7D4C">
      <w:pPr>
        <w:spacing w:after="120"/>
        <w:jc w:val="both"/>
        <w:rPr>
          <w:rFonts w:asciiTheme="majorHAnsi" w:hAnsiTheme="majorHAnsi"/>
        </w:rPr>
      </w:pPr>
      <w:r w:rsidRPr="007643F7">
        <w:rPr>
          <w:rFonts w:asciiTheme="majorHAnsi" w:hAnsiTheme="majorHAnsi"/>
        </w:rPr>
        <w:t xml:space="preserve">Leggendo </w:t>
      </w:r>
      <w:r w:rsidR="00597867">
        <w:rPr>
          <w:rFonts w:asciiTheme="majorHAnsi" w:hAnsiTheme="majorHAnsi"/>
        </w:rPr>
        <w:t>le</w:t>
      </w:r>
      <w:r w:rsidR="00834D15" w:rsidRPr="007643F7">
        <w:rPr>
          <w:rFonts w:asciiTheme="majorHAnsi" w:hAnsiTheme="majorHAnsi"/>
        </w:rPr>
        <w:t xml:space="preserve"> linee guida</w:t>
      </w:r>
      <w:r w:rsidR="00B409E0" w:rsidRPr="007643F7">
        <w:rPr>
          <w:rFonts w:asciiTheme="majorHAnsi" w:hAnsiTheme="majorHAnsi"/>
        </w:rPr>
        <w:t xml:space="preserve"> mi viene in mente </w:t>
      </w:r>
      <w:r w:rsidR="00B87A97" w:rsidRPr="007643F7">
        <w:rPr>
          <w:rFonts w:asciiTheme="majorHAnsi" w:hAnsiTheme="majorHAnsi"/>
        </w:rPr>
        <w:t>che chi ha pensato la misura</w:t>
      </w:r>
      <w:r w:rsidR="00F036F9" w:rsidRPr="007643F7">
        <w:rPr>
          <w:rFonts w:asciiTheme="majorHAnsi" w:hAnsiTheme="majorHAnsi"/>
        </w:rPr>
        <w:t xml:space="preserve"> ha concepito</w:t>
      </w:r>
      <w:r w:rsidR="00834D15" w:rsidRPr="007643F7">
        <w:rPr>
          <w:rFonts w:asciiTheme="majorHAnsi" w:hAnsiTheme="majorHAnsi"/>
        </w:rPr>
        <w:t xml:space="preserve"> </w:t>
      </w:r>
      <w:r w:rsidR="00F036F9" w:rsidRPr="007643F7">
        <w:rPr>
          <w:rFonts w:asciiTheme="majorHAnsi" w:hAnsiTheme="majorHAnsi"/>
        </w:rPr>
        <w:t>la povertà</w:t>
      </w:r>
      <w:r w:rsidR="003C40E6">
        <w:rPr>
          <w:rFonts w:asciiTheme="majorHAnsi" w:hAnsiTheme="majorHAnsi"/>
        </w:rPr>
        <w:t>, a</w:t>
      </w:r>
      <w:r w:rsidR="00834D15" w:rsidRPr="007643F7">
        <w:rPr>
          <w:rFonts w:asciiTheme="majorHAnsi" w:hAnsiTheme="majorHAnsi"/>
        </w:rPr>
        <w:t xml:space="preserve"> un livello astratto e valoriale,</w:t>
      </w:r>
      <w:r w:rsidR="00127C19" w:rsidRPr="007643F7">
        <w:rPr>
          <w:rFonts w:asciiTheme="majorHAnsi" w:hAnsiTheme="majorHAnsi"/>
        </w:rPr>
        <w:t xml:space="preserve"> non solo come </w:t>
      </w:r>
      <w:proofErr w:type="gramStart"/>
      <w:r w:rsidR="00127C19" w:rsidRPr="007643F7">
        <w:rPr>
          <w:rFonts w:asciiTheme="majorHAnsi" w:hAnsiTheme="majorHAnsi"/>
        </w:rPr>
        <w:t>carenza</w:t>
      </w:r>
      <w:proofErr w:type="gramEnd"/>
      <w:r w:rsidR="00127C19" w:rsidRPr="007643F7">
        <w:rPr>
          <w:rFonts w:asciiTheme="majorHAnsi" w:hAnsiTheme="majorHAnsi"/>
        </w:rPr>
        <w:t xml:space="preserve"> di risorse economiche</w:t>
      </w:r>
      <w:r w:rsidR="00D32278">
        <w:rPr>
          <w:rFonts w:asciiTheme="majorHAnsi" w:hAnsiTheme="majorHAnsi"/>
        </w:rPr>
        <w:t xml:space="preserve"> e di occasioni per procurarsele</w:t>
      </w:r>
      <w:r w:rsidR="00951EE3" w:rsidRPr="007643F7">
        <w:rPr>
          <w:rFonts w:asciiTheme="majorHAnsi" w:hAnsiTheme="majorHAnsi"/>
        </w:rPr>
        <w:t xml:space="preserve">, </w:t>
      </w:r>
      <w:r w:rsidR="00270430" w:rsidRPr="007643F7">
        <w:rPr>
          <w:rFonts w:asciiTheme="majorHAnsi" w:hAnsiTheme="majorHAnsi"/>
        </w:rPr>
        <w:t xml:space="preserve">ma come una difficoltà </w:t>
      </w:r>
      <w:r w:rsidR="000B5115">
        <w:rPr>
          <w:rFonts w:asciiTheme="majorHAnsi" w:hAnsiTheme="majorHAnsi"/>
        </w:rPr>
        <w:t xml:space="preserve">più estesa </w:t>
      </w:r>
      <w:r w:rsidR="00270430" w:rsidRPr="007643F7">
        <w:rPr>
          <w:rFonts w:asciiTheme="majorHAnsi" w:hAnsiTheme="majorHAnsi"/>
        </w:rPr>
        <w:t xml:space="preserve">di rapporto </w:t>
      </w:r>
      <w:r w:rsidR="00540848" w:rsidRPr="007643F7">
        <w:rPr>
          <w:rFonts w:asciiTheme="majorHAnsi" w:hAnsiTheme="majorHAnsi"/>
        </w:rPr>
        <w:t>con il territorio</w:t>
      </w:r>
      <w:r w:rsidR="00BD03E2" w:rsidRPr="007643F7">
        <w:rPr>
          <w:rFonts w:asciiTheme="majorHAnsi" w:hAnsiTheme="majorHAnsi"/>
        </w:rPr>
        <w:t>. Mi sembrano presupposti interes</w:t>
      </w:r>
      <w:r w:rsidR="000B5115">
        <w:rPr>
          <w:rFonts w:asciiTheme="majorHAnsi" w:hAnsiTheme="majorHAnsi"/>
        </w:rPr>
        <w:t>santi per un lavoro psicologico</w:t>
      </w:r>
      <w:r w:rsidR="00710573">
        <w:rPr>
          <w:rFonts w:asciiTheme="majorHAnsi" w:hAnsiTheme="majorHAnsi"/>
        </w:rPr>
        <w:t xml:space="preserve">. </w:t>
      </w:r>
      <w:r w:rsidR="00BD09F0">
        <w:rPr>
          <w:rFonts w:asciiTheme="majorHAnsi" w:hAnsiTheme="majorHAnsi"/>
        </w:rPr>
        <w:t>Incuriosita</w:t>
      </w:r>
      <w:r w:rsidR="00710573">
        <w:rPr>
          <w:rFonts w:asciiTheme="majorHAnsi" w:hAnsiTheme="majorHAnsi"/>
        </w:rPr>
        <w:t>, leggo e rileggo il bando di concorso e le funzioni che assegna alle diverse professionalità ricercate:</w:t>
      </w:r>
      <w:r w:rsidR="001600DD">
        <w:rPr>
          <w:rFonts w:asciiTheme="majorHAnsi" w:hAnsiTheme="majorHAnsi"/>
        </w:rPr>
        <w:t xml:space="preserve"> </w:t>
      </w:r>
      <w:r w:rsidR="001600DD" w:rsidRPr="00C379D2">
        <w:rPr>
          <w:rFonts w:asciiTheme="majorHAnsi" w:hAnsiTheme="majorHAnsi"/>
          <w:u w:val="single"/>
        </w:rPr>
        <w:t>l’assistente sociale</w:t>
      </w:r>
      <w:r w:rsidR="007F0B55">
        <w:rPr>
          <w:rFonts w:asciiTheme="majorHAnsi" w:hAnsiTheme="majorHAnsi"/>
        </w:rPr>
        <w:t xml:space="preserve"> </w:t>
      </w:r>
      <w:r w:rsidR="00BD09F0">
        <w:rPr>
          <w:rFonts w:asciiTheme="majorHAnsi" w:hAnsiTheme="majorHAnsi"/>
        </w:rPr>
        <w:t>identificherà</w:t>
      </w:r>
      <w:r w:rsidR="007F0B55">
        <w:rPr>
          <w:rFonts w:asciiTheme="majorHAnsi" w:hAnsiTheme="majorHAnsi"/>
        </w:rPr>
        <w:t xml:space="preserve"> i bisogni</w:t>
      </w:r>
      <w:r w:rsidR="00B04272">
        <w:rPr>
          <w:rFonts w:asciiTheme="majorHAnsi" w:hAnsiTheme="majorHAnsi"/>
        </w:rPr>
        <w:t xml:space="preserve"> su cui lavorare</w:t>
      </w:r>
      <w:r w:rsidR="00BC1471">
        <w:rPr>
          <w:rFonts w:asciiTheme="majorHAnsi" w:hAnsiTheme="majorHAnsi"/>
        </w:rPr>
        <w:t xml:space="preserve"> </w:t>
      </w:r>
      <w:r w:rsidR="009C3D26">
        <w:rPr>
          <w:rFonts w:asciiTheme="majorHAnsi" w:hAnsiTheme="majorHAnsi"/>
        </w:rPr>
        <w:t xml:space="preserve">con ogni </w:t>
      </w:r>
      <w:r w:rsidR="00BC1471">
        <w:rPr>
          <w:rFonts w:asciiTheme="majorHAnsi" w:hAnsiTheme="majorHAnsi"/>
        </w:rPr>
        <w:t>famiglia beneficiaria,</w:t>
      </w:r>
      <w:r w:rsidR="007F0B55">
        <w:rPr>
          <w:rFonts w:asciiTheme="majorHAnsi" w:hAnsiTheme="majorHAnsi"/>
        </w:rPr>
        <w:t xml:space="preserve"> </w:t>
      </w:r>
      <w:r w:rsidR="00BD09F0">
        <w:rPr>
          <w:rFonts w:asciiTheme="majorHAnsi" w:hAnsiTheme="majorHAnsi"/>
        </w:rPr>
        <w:t>valuterà</w:t>
      </w:r>
      <w:r w:rsidR="00BC1471">
        <w:rPr>
          <w:rFonts w:asciiTheme="majorHAnsi" w:hAnsiTheme="majorHAnsi"/>
        </w:rPr>
        <w:t xml:space="preserve"> se convocare le altre figure (educatore e psicologo) nella real</w:t>
      </w:r>
      <w:r w:rsidR="00BD09F0">
        <w:rPr>
          <w:rFonts w:asciiTheme="majorHAnsi" w:hAnsiTheme="majorHAnsi"/>
        </w:rPr>
        <w:t>izzazione del progetto, concorderà</w:t>
      </w:r>
      <w:r w:rsidR="00BC1471">
        <w:rPr>
          <w:rFonts w:asciiTheme="majorHAnsi" w:hAnsiTheme="majorHAnsi"/>
        </w:rPr>
        <w:t xml:space="preserve"> con loro e con il nucleo obiettivi e attività;</w:t>
      </w:r>
      <w:r w:rsidR="00C379D2">
        <w:rPr>
          <w:rFonts w:asciiTheme="majorHAnsi" w:hAnsiTheme="majorHAnsi"/>
        </w:rPr>
        <w:t xml:space="preserve"> </w:t>
      </w:r>
      <w:r w:rsidR="00C379D2" w:rsidRPr="00C379D2">
        <w:rPr>
          <w:rFonts w:asciiTheme="majorHAnsi" w:hAnsiTheme="majorHAnsi"/>
          <w:u w:val="single"/>
        </w:rPr>
        <w:t>l’educatore</w:t>
      </w:r>
      <w:r w:rsidR="0026608E">
        <w:rPr>
          <w:rFonts w:asciiTheme="majorHAnsi" w:hAnsiTheme="majorHAnsi"/>
        </w:rPr>
        <w:t xml:space="preserve">, là dove ritenuto utile, </w:t>
      </w:r>
      <w:r w:rsidR="00BD09F0">
        <w:rPr>
          <w:rFonts w:asciiTheme="majorHAnsi" w:hAnsiTheme="majorHAnsi"/>
        </w:rPr>
        <w:t>è incaricato di</w:t>
      </w:r>
      <w:r w:rsidR="0026608E">
        <w:rPr>
          <w:rFonts w:asciiTheme="majorHAnsi" w:hAnsiTheme="majorHAnsi"/>
        </w:rPr>
        <w:t xml:space="preserve"> </w:t>
      </w:r>
      <w:r w:rsidR="00BD09F0">
        <w:rPr>
          <w:rFonts w:asciiTheme="majorHAnsi" w:hAnsiTheme="majorHAnsi"/>
        </w:rPr>
        <w:t>accompagnare e sostenere</w:t>
      </w:r>
      <w:r w:rsidR="0026608E">
        <w:rPr>
          <w:rFonts w:asciiTheme="majorHAnsi" w:hAnsiTheme="majorHAnsi"/>
        </w:rPr>
        <w:t xml:space="preserve"> la famiglia nella realizzazione del progett</w:t>
      </w:r>
      <w:r w:rsidR="00A253C7">
        <w:rPr>
          <w:rFonts w:asciiTheme="majorHAnsi" w:hAnsiTheme="majorHAnsi"/>
        </w:rPr>
        <w:t>o, con particolare attenzione a</w:t>
      </w:r>
      <w:r w:rsidR="0026608E">
        <w:rPr>
          <w:rFonts w:asciiTheme="majorHAnsi" w:hAnsiTheme="majorHAnsi"/>
        </w:rPr>
        <w:t xml:space="preserve"> eventuali </w:t>
      </w:r>
      <w:proofErr w:type="gramStart"/>
      <w:r w:rsidR="0026608E">
        <w:rPr>
          <w:rFonts w:asciiTheme="majorHAnsi" w:hAnsiTheme="majorHAnsi"/>
        </w:rPr>
        <w:t>componenti</w:t>
      </w:r>
      <w:proofErr w:type="gramEnd"/>
      <w:r w:rsidR="0026608E">
        <w:rPr>
          <w:rFonts w:asciiTheme="majorHAnsi" w:hAnsiTheme="majorHAnsi"/>
        </w:rPr>
        <w:t xml:space="preserve"> minorenni; </w:t>
      </w:r>
      <w:r w:rsidR="0026608E" w:rsidRPr="0026608E">
        <w:rPr>
          <w:rFonts w:asciiTheme="majorHAnsi" w:hAnsiTheme="majorHAnsi"/>
          <w:u w:val="single"/>
        </w:rPr>
        <w:t>lo psicologo</w:t>
      </w:r>
      <w:r w:rsidR="00F105BB" w:rsidRPr="00F105BB">
        <w:rPr>
          <w:rFonts w:asciiTheme="majorHAnsi" w:hAnsiTheme="majorHAnsi"/>
        </w:rPr>
        <w:t>, che</w:t>
      </w:r>
      <w:r w:rsidR="0026608E" w:rsidRPr="00122EE9">
        <w:rPr>
          <w:rFonts w:asciiTheme="majorHAnsi" w:hAnsiTheme="majorHAnsi"/>
        </w:rPr>
        <w:t xml:space="preserve"> </w:t>
      </w:r>
      <w:r w:rsidR="0026608E">
        <w:rPr>
          <w:rFonts w:asciiTheme="majorHAnsi" w:hAnsiTheme="majorHAnsi"/>
        </w:rPr>
        <w:t>interviene</w:t>
      </w:r>
      <w:r w:rsidR="000B0338">
        <w:rPr>
          <w:rFonts w:asciiTheme="majorHAnsi" w:hAnsiTheme="majorHAnsi"/>
        </w:rPr>
        <w:t xml:space="preserve"> solo</w:t>
      </w:r>
      <w:r w:rsidR="0026608E">
        <w:rPr>
          <w:rFonts w:asciiTheme="majorHAnsi" w:hAnsiTheme="majorHAnsi"/>
        </w:rPr>
        <w:t xml:space="preserve"> nei casi più complessi</w:t>
      </w:r>
      <w:r w:rsidR="00F105BB">
        <w:rPr>
          <w:rFonts w:asciiTheme="majorHAnsi" w:hAnsiTheme="majorHAnsi"/>
        </w:rPr>
        <w:t>, collabora</w:t>
      </w:r>
      <w:r w:rsidR="000B0338">
        <w:rPr>
          <w:rFonts w:asciiTheme="majorHAnsi" w:hAnsiTheme="majorHAnsi"/>
        </w:rPr>
        <w:t xml:space="preserve"> con l’assistente sociale nella scrit</w:t>
      </w:r>
      <w:r w:rsidR="000E5BB7">
        <w:rPr>
          <w:rFonts w:asciiTheme="majorHAnsi" w:hAnsiTheme="majorHAnsi"/>
        </w:rPr>
        <w:t xml:space="preserve">tura del progetto, </w:t>
      </w:r>
      <w:r w:rsidR="00F105BB">
        <w:rPr>
          <w:rFonts w:asciiTheme="majorHAnsi" w:hAnsiTheme="majorHAnsi"/>
        </w:rPr>
        <w:t>supervisiona</w:t>
      </w:r>
      <w:r w:rsidR="00122EE9">
        <w:rPr>
          <w:rFonts w:asciiTheme="majorHAnsi" w:hAnsiTheme="majorHAnsi"/>
        </w:rPr>
        <w:t xml:space="preserve"> gli educatori nell’accompagnamento </w:t>
      </w:r>
      <w:r w:rsidR="00F105BB">
        <w:rPr>
          <w:rFonts w:asciiTheme="majorHAnsi" w:hAnsiTheme="majorHAnsi"/>
        </w:rPr>
        <w:t xml:space="preserve">e partecipa alla verifica e all’eventuale rimodulazione </w:t>
      </w:r>
      <w:r w:rsidR="00133016">
        <w:rPr>
          <w:rFonts w:asciiTheme="majorHAnsi" w:hAnsiTheme="majorHAnsi"/>
        </w:rPr>
        <w:t>di obiettivi e attività.</w:t>
      </w:r>
    </w:p>
    <w:p w:rsidR="00E33E1C" w:rsidRDefault="006C74B8" w:rsidP="001A7D4C">
      <w:pPr>
        <w:spacing w:after="120"/>
        <w:jc w:val="both"/>
        <w:rPr>
          <w:rFonts w:asciiTheme="majorHAnsi" w:hAnsiTheme="majorHAnsi"/>
        </w:rPr>
      </w:pPr>
      <w:r>
        <w:rPr>
          <w:rFonts w:asciiTheme="majorHAnsi" w:hAnsiTheme="majorHAnsi"/>
        </w:rPr>
        <w:t xml:space="preserve">Le funzioni affidate allo psicologo, in particolar mondo le ultime due, mi fanno pensare che </w:t>
      </w:r>
      <w:proofErr w:type="gramStart"/>
      <w:r w:rsidR="00F856A4">
        <w:rPr>
          <w:rFonts w:asciiTheme="majorHAnsi" w:hAnsiTheme="majorHAnsi"/>
        </w:rPr>
        <w:t>lo si</w:t>
      </w:r>
      <w:proofErr w:type="gramEnd"/>
      <w:r w:rsidR="00F856A4">
        <w:rPr>
          <w:rFonts w:asciiTheme="majorHAnsi" w:hAnsiTheme="majorHAnsi"/>
        </w:rPr>
        <w:t xml:space="preserve"> convochi ipotizzando una compete</w:t>
      </w:r>
      <w:r w:rsidR="007B766C">
        <w:rPr>
          <w:rFonts w:asciiTheme="majorHAnsi" w:hAnsiTheme="majorHAnsi"/>
        </w:rPr>
        <w:t xml:space="preserve">nza relazionale e organizzativa e </w:t>
      </w:r>
      <w:r w:rsidR="00113CAB">
        <w:rPr>
          <w:rFonts w:asciiTheme="majorHAnsi" w:hAnsiTheme="majorHAnsi"/>
        </w:rPr>
        <w:t>un’</w:t>
      </w:r>
      <w:r w:rsidR="007B766C">
        <w:rPr>
          <w:rFonts w:asciiTheme="majorHAnsi" w:hAnsiTheme="majorHAnsi"/>
        </w:rPr>
        <w:t xml:space="preserve">utilità affatto scontata </w:t>
      </w:r>
      <w:r w:rsidR="00113CAB">
        <w:rPr>
          <w:rFonts w:asciiTheme="majorHAnsi" w:hAnsiTheme="majorHAnsi"/>
        </w:rPr>
        <w:t xml:space="preserve">di queste competenze </w:t>
      </w:r>
      <w:r w:rsidR="007B766C">
        <w:rPr>
          <w:rFonts w:asciiTheme="majorHAnsi" w:hAnsiTheme="majorHAnsi"/>
        </w:rPr>
        <w:t xml:space="preserve">all’interno dei Servizi Sociali. </w:t>
      </w:r>
      <w:r w:rsidR="00F856A4">
        <w:rPr>
          <w:rFonts w:asciiTheme="majorHAnsi" w:hAnsiTheme="majorHAnsi"/>
        </w:rPr>
        <w:t>Immediatamente mi si attivano fantasie rosee in cui professionisti interessati discorrono intorno a un tavolo di problem</w:t>
      </w:r>
      <w:r w:rsidR="007B766C">
        <w:rPr>
          <w:rFonts w:asciiTheme="majorHAnsi" w:hAnsiTheme="majorHAnsi"/>
        </w:rPr>
        <w:t>i incontrati con la famiglia</w:t>
      </w:r>
      <w:r w:rsidR="00F856A4">
        <w:rPr>
          <w:rFonts w:asciiTheme="majorHAnsi" w:hAnsiTheme="majorHAnsi"/>
        </w:rPr>
        <w:t xml:space="preserve"> x o y. Penso a tutti i colleghi che lavorano nel servizio SISMIF, che </w:t>
      </w:r>
      <w:r w:rsidR="002E2288">
        <w:rPr>
          <w:rFonts w:asciiTheme="majorHAnsi" w:hAnsiTheme="majorHAnsi"/>
        </w:rPr>
        <w:t>denunciano</w:t>
      </w:r>
      <w:r w:rsidR="00F856A4">
        <w:rPr>
          <w:rFonts w:asciiTheme="majorHAnsi" w:hAnsiTheme="majorHAnsi"/>
        </w:rPr>
        <w:t xml:space="preserve"> una mancanza di contatto con il Servizio Sociale inviante e una scissione tra i diversi interventi attivati intorno alle famiglie. </w:t>
      </w:r>
      <w:r w:rsidR="0090732F">
        <w:rPr>
          <w:rFonts w:asciiTheme="majorHAnsi" w:hAnsiTheme="majorHAnsi"/>
        </w:rPr>
        <w:t xml:space="preserve">Mi sembra che </w:t>
      </w:r>
      <w:r w:rsidR="00B975A8">
        <w:rPr>
          <w:rFonts w:asciiTheme="majorHAnsi" w:hAnsiTheme="majorHAnsi"/>
        </w:rPr>
        <w:t xml:space="preserve">questo bando getti le premesse per un lavoro diverso, </w:t>
      </w:r>
      <w:r w:rsidR="00E33E1C">
        <w:rPr>
          <w:rFonts w:asciiTheme="majorHAnsi" w:hAnsiTheme="majorHAnsi"/>
        </w:rPr>
        <w:t xml:space="preserve">che riducendo la distanza tra figura inviante e figura “accompagnante” e introducendo lo psicologo </w:t>
      </w:r>
      <w:r w:rsidR="00F81835">
        <w:rPr>
          <w:rFonts w:asciiTheme="majorHAnsi" w:hAnsiTheme="majorHAnsi"/>
        </w:rPr>
        <w:t>diminuisca</w:t>
      </w:r>
      <w:r w:rsidR="00E33E1C">
        <w:rPr>
          <w:rFonts w:asciiTheme="majorHAnsi" w:hAnsiTheme="majorHAnsi"/>
        </w:rPr>
        <w:t xml:space="preserve"> il rischio di una relazione violenta tra il Servizio Sociale e la sua utenza. Nella mia mente, insomma, questa nuova equipe nasce dal n</w:t>
      </w:r>
      <w:r w:rsidR="002E2288">
        <w:rPr>
          <w:rFonts w:asciiTheme="majorHAnsi" w:hAnsiTheme="majorHAnsi"/>
        </w:rPr>
        <w:t xml:space="preserve">iente, completamente slegata da </w:t>
      </w:r>
      <w:r w:rsidR="00E33E1C">
        <w:rPr>
          <w:rFonts w:asciiTheme="majorHAnsi" w:hAnsiTheme="majorHAnsi"/>
        </w:rPr>
        <w:t xml:space="preserve">culture </w:t>
      </w:r>
      <w:r w:rsidR="002E2288">
        <w:rPr>
          <w:rFonts w:asciiTheme="majorHAnsi" w:hAnsiTheme="majorHAnsi"/>
        </w:rPr>
        <w:t xml:space="preserve">locali e </w:t>
      </w:r>
      <w:r w:rsidR="00E33E1C">
        <w:rPr>
          <w:rFonts w:asciiTheme="majorHAnsi" w:hAnsiTheme="majorHAnsi"/>
        </w:rPr>
        <w:t>professionali preesistenti, e si occupa di famiglie il cui rapporto con i Servizi Sociali comincia in quel momento.</w:t>
      </w:r>
    </w:p>
    <w:p w:rsidR="005B02D3" w:rsidRDefault="00121C54" w:rsidP="001A7D4C">
      <w:pPr>
        <w:spacing w:after="120"/>
        <w:jc w:val="both"/>
        <w:rPr>
          <w:rFonts w:asciiTheme="majorHAnsi" w:hAnsiTheme="majorHAnsi"/>
        </w:rPr>
      </w:pPr>
      <w:r>
        <w:rPr>
          <w:rFonts w:asciiTheme="majorHAnsi" w:hAnsiTheme="majorHAnsi"/>
        </w:rPr>
        <w:t>Q</w:t>
      </w:r>
      <w:r w:rsidR="00FE642B" w:rsidRPr="007643F7">
        <w:rPr>
          <w:rFonts w:asciiTheme="majorHAnsi" w:hAnsiTheme="majorHAnsi"/>
        </w:rPr>
        <w:t>uando ho presentato domanda per partecipare al concorso</w:t>
      </w:r>
      <w:r w:rsidR="00474EB2" w:rsidRPr="007643F7">
        <w:rPr>
          <w:rFonts w:asciiTheme="majorHAnsi" w:hAnsiTheme="majorHAnsi"/>
        </w:rPr>
        <w:t xml:space="preserve"> vivevo una situazione critica </w:t>
      </w:r>
      <w:r w:rsidR="0001532F" w:rsidRPr="007643F7">
        <w:rPr>
          <w:rFonts w:asciiTheme="majorHAnsi" w:hAnsiTheme="majorHAnsi"/>
        </w:rPr>
        <w:t>nel Centro</w:t>
      </w:r>
      <w:r w:rsidR="00474EB2" w:rsidRPr="007643F7">
        <w:rPr>
          <w:rFonts w:asciiTheme="majorHAnsi" w:hAnsiTheme="majorHAnsi"/>
        </w:rPr>
        <w:t xml:space="preserve"> Antiviolenza in cui lavoravo </w:t>
      </w:r>
      <w:r w:rsidR="0001532F" w:rsidRPr="007643F7">
        <w:rPr>
          <w:rFonts w:asciiTheme="majorHAnsi" w:hAnsiTheme="majorHAnsi"/>
        </w:rPr>
        <w:t>e a</w:t>
      </w:r>
      <w:r w:rsidR="00474EB2" w:rsidRPr="007643F7">
        <w:rPr>
          <w:rFonts w:asciiTheme="majorHAnsi" w:hAnsiTheme="majorHAnsi"/>
        </w:rPr>
        <w:t>nche a</w:t>
      </w:r>
      <w:r w:rsidR="0001532F" w:rsidRPr="007643F7">
        <w:rPr>
          <w:rFonts w:asciiTheme="majorHAnsi" w:hAnsiTheme="majorHAnsi"/>
        </w:rPr>
        <w:t xml:space="preserve"> casa, con le mie coinquiline. Sentivo in sintesi che </w:t>
      </w:r>
      <w:r w:rsidR="004C7A6F" w:rsidRPr="007643F7">
        <w:rPr>
          <w:rFonts w:asciiTheme="majorHAnsi" w:hAnsiTheme="majorHAnsi"/>
        </w:rPr>
        <w:t xml:space="preserve">alcuni tra i rapporti più </w:t>
      </w:r>
      <w:r w:rsidR="00961772" w:rsidRPr="007643F7">
        <w:rPr>
          <w:rFonts w:asciiTheme="majorHAnsi" w:hAnsiTheme="majorHAnsi"/>
        </w:rPr>
        <w:t>vivi</w:t>
      </w:r>
      <w:r w:rsidR="004C7A6F" w:rsidRPr="007643F7">
        <w:rPr>
          <w:rFonts w:asciiTheme="majorHAnsi" w:hAnsiTheme="majorHAnsi"/>
        </w:rPr>
        <w:t xml:space="preserve"> e importanti</w:t>
      </w:r>
      <w:r w:rsidR="0001532F" w:rsidRPr="007643F7">
        <w:rPr>
          <w:rFonts w:asciiTheme="majorHAnsi" w:hAnsiTheme="majorHAnsi"/>
        </w:rPr>
        <w:t xml:space="preserve"> </w:t>
      </w:r>
      <w:r w:rsidR="00961772" w:rsidRPr="007643F7">
        <w:rPr>
          <w:rFonts w:asciiTheme="majorHAnsi" w:hAnsiTheme="majorHAnsi"/>
        </w:rPr>
        <w:t xml:space="preserve">che avevo </w:t>
      </w:r>
      <w:r w:rsidR="00B41DCC" w:rsidRPr="007643F7">
        <w:rPr>
          <w:rFonts w:asciiTheme="majorHAnsi" w:hAnsiTheme="majorHAnsi"/>
        </w:rPr>
        <w:t xml:space="preserve">costruito </w:t>
      </w:r>
      <w:r w:rsidR="0001532F" w:rsidRPr="007643F7">
        <w:rPr>
          <w:rFonts w:asciiTheme="majorHAnsi" w:hAnsiTheme="majorHAnsi"/>
        </w:rPr>
        <w:t>a Roma stava</w:t>
      </w:r>
      <w:r w:rsidR="00961772" w:rsidRPr="007643F7">
        <w:rPr>
          <w:rFonts w:asciiTheme="majorHAnsi" w:hAnsiTheme="majorHAnsi"/>
        </w:rPr>
        <w:t xml:space="preserve">no diventando </w:t>
      </w:r>
      <w:proofErr w:type="gramStart"/>
      <w:r w:rsidR="00961772" w:rsidRPr="007643F7">
        <w:rPr>
          <w:rFonts w:asciiTheme="majorHAnsi" w:hAnsiTheme="majorHAnsi"/>
        </w:rPr>
        <w:t>problematici</w:t>
      </w:r>
      <w:proofErr w:type="gramEnd"/>
      <w:r w:rsidR="0001532F" w:rsidRPr="007643F7">
        <w:rPr>
          <w:rFonts w:asciiTheme="majorHAnsi" w:hAnsiTheme="majorHAnsi"/>
        </w:rPr>
        <w:t>.</w:t>
      </w:r>
      <w:r w:rsidR="00FE5BD2" w:rsidRPr="007643F7">
        <w:rPr>
          <w:rFonts w:asciiTheme="majorHAnsi" w:hAnsiTheme="majorHAnsi"/>
        </w:rPr>
        <w:t xml:space="preserve"> </w:t>
      </w:r>
      <w:r w:rsidR="00961772" w:rsidRPr="007643F7">
        <w:rPr>
          <w:rFonts w:asciiTheme="majorHAnsi" w:hAnsiTheme="majorHAnsi"/>
        </w:rPr>
        <w:t>Di contro mi godevo molto i momenti di pausa che trascorrevo a Napoli</w:t>
      </w:r>
      <w:r w:rsidR="005827F6" w:rsidRPr="007643F7">
        <w:rPr>
          <w:rFonts w:asciiTheme="majorHAnsi" w:hAnsiTheme="majorHAnsi"/>
        </w:rPr>
        <w:t xml:space="preserve"> (la mia città di origine)</w:t>
      </w:r>
      <w:r w:rsidR="00961772" w:rsidRPr="007643F7">
        <w:rPr>
          <w:rFonts w:asciiTheme="majorHAnsi" w:hAnsiTheme="majorHAnsi"/>
        </w:rPr>
        <w:t>, che stava at</w:t>
      </w:r>
      <w:r w:rsidR="00316D3F" w:rsidRPr="007643F7">
        <w:rPr>
          <w:rFonts w:asciiTheme="majorHAnsi" w:hAnsiTheme="majorHAnsi"/>
        </w:rPr>
        <w:t>t</w:t>
      </w:r>
      <w:r w:rsidR="00293EFF" w:rsidRPr="007643F7">
        <w:rPr>
          <w:rFonts w:asciiTheme="majorHAnsi" w:hAnsiTheme="majorHAnsi"/>
        </w:rPr>
        <w:t>raversando una bella primavera. Immersa in un bagno di turisti</w:t>
      </w:r>
      <w:r w:rsidR="00A00F5F" w:rsidRPr="007643F7">
        <w:rPr>
          <w:rFonts w:asciiTheme="majorHAnsi" w:hAnsiTheme="majorHAnsi"/>
        </w:rPr>
        <w:t xml:space="preserve"> ancora nuovo per la città, incontravo vecchi e nuovi amici, discutevamo di cinema e di politica, in un clima politico e culturale che sentivo in fermento.</w:t>
      </w:r>
      <w:r w:rsidR="0089138B" w:rsidRPr="007643F7">
        <w:rPr>
          <w:rFonts w:asciiTheme="majorHAnsi" w:hAnsiTheme="majorHAnsi"/>
        </w:rPr>
        <w:t xml:space="preserve"> </w:t>
      </w:r>
      <w:r w:rsidR="008B58DF">
        <w:rPr>
          <w:rFonts w:asciiTheme="majorHAnsi" w:hAnsiTheme="majorHAnsi"/>
        </w:rPr>
        <w:t>L’occasione</w:t>
      </w:r>
      <w:r w:rsidR="00334FD1">
        <w:rPr>
          <w:rFonts w:asciiTheme="majorHAnsi" w:hAnsiTheme="majorHAnsi"/>
        </w:rPr>
        <w:t xml:space="preserve"> di questo nuovo lavoro</w:t>
      </w:r>
      <w:r w:rsidR="00FC0971">
        <w:rPr>
          <w:rFonts w:asciiTheme="majorHAnsi" w:hAnsiTheme="majorHAnsi"/>
        </w:rPr>
        <w:t>,</w:t>
      </w:r>
      <w:r w:rsidR="00334FD1">
        <w:rPr>
          <w:rFonts w:asciiTheme="majorHAnsi" w:hAnsiTheme="majorHAnsi"/>
        </w:rPr>
        <w:t xml:space="preserve"> </w:t>
      </w:r>
      <w:proofErr w:type="gramStart"/>
      <w:r w:rsidR="00334FD1">
        <w:rPr>
          <w:rFonts w:asciiTheme="majorHAnsi" w:hAnsiTheme="majorHAnsi"/>
        </w:rPr>
        <w:t xml:space="preserve">la </w:t>
      </w:r>
      <w:proofErr w:type="gramEnd"/>
      <w:r w:rsidR="00334FD1">
        <w:rPr>
          <w:rFonts w:asciiTheme="majorHAnsi" w:hAnsiTheme="majorHAnsi"/>
        </w:rPr>
        <w:t xml:space="preserve">ho subito simbolizzata come una via di fuga </w:t>
      </w:r>
      <w:r w:rsidR="003F169B">
        <w:rPr>
          <w:rFonts w:asciiTheme="majorHAnsi" w:hAnsiTheme="majorHAnsi"/>
        </w:rPr>
        <w:t>perfetta e meravigliosa- perfetta soprattutto perché impossibile.</w:t>
      </w:r>
      <w:r w:rsidR="0002086B">
        <w:rPr>
          <w:rFonts w:asciiTheme="majorHAnsi" w:hAnsiTheme="majorHAnsi"/>
        </w:rPr>
        <w:t xml:space="preserve"> Il mio pensiero difensivo</w:t>
      </w:r>
      <w:r w:rsidR="00F279EA">
        <w:rPr>
          <w:rFonts w:asciiTheme="majorHAnsi" w:hAnsiTheme="majorHAnsi"/>
        </w:rPr>
        <w:t xml:space="preserve"> rispetto a prendere sul serio questa </w:t>
      </w:r>
      <w:r w:rsidR="008B58DF">
        <w:rPr>
          <w:rFonts w:asciiTheme="majorHAnsi" w:hAnsiTheme="majorHAnsi"/>
        </w:rPr>
        <w:t>possibilità</w:t>
      </w:r>
      <w:r w:rsidR="0002086B">
        <w:rPr>
          <w:rFonts w:asciiTheme="majorHAnsi" w:hAnsiTheme="majorHAnsi"/>
        </w:rPr>
        <w:t xml:space="preserve">, da aprile a novembre, è stato che mai avrei passato uno dei pochi concorsi pubblici per psicologi non </w:t>
      </w:r>
      <w:proofErr w:type="gramStart"/>
      <w:r w:rsidR="0002086B">
        <w:rPr>
          <w:rFonts w:asciiTheme="majorHAnsi" w:hAnsiTheme="majorHAnsi"/>
        </w:rPr>
        <w:t xml:space="preserve">specializzati </w:t>
      </w:r>
      <w:r w:rsidR="00FC0971">
        <w:rPr>
          <w:rFonts w:asciiTheme="majorHAnsi" w:hAnsiTheme="majorHAnsi"/>
        </w:rPr>
        <w:t>bandito</w:t>
      </w:r>
      <w:proofErr w:type="gramEnd"/>
      <w:r w:rsidR="0002086B">
        <w:rPr>
          <w:rFonts w:asciiTheme="majorHAnsi" w:hAnsiTheme="majorHAnsi"/>
        </w:rPr>
        <w:t xml:space="preserve"> al sud Italia negli ultimi anni.</w:t>
      </w:r>
      <w:r w:rsidR="005472DE">
        <w:rPr>
          <w:rFonts w:asciiTheme="majorHAnsi" w:hAnsiTheme="majorHAnsi"/>
        </w:rPr>
        <w:t xml:space="preserve"> Intanto però mi divertivo a leggere del funzionamento del nostro sistema </w:t>
      </w:r>
      <w:proofErr w:type="gramStart"/>
      <w:r w:rsidR="005472DE">
        <w:rPr>
          <w:rFonts w:asciiTheme="majorHAnsi" w:hAnsiTheme="majorHAnsi"/>
        </w:rPr>
        <w:t>di</w:t>
      </w:r>
      <w:proofErr w:type="gramEnd"/>
      <w:r w:rsidR="005472DE">
        <w:rPr>
          <w:rFonts w:asciiTheme="majorHAnsi" w:hAnsiTheme="majorHAnsi"/>
        </w:rPr>
        <w:t xml:space="preserve"> welfare e a cimentarmi in quiz a crocette.</w:t>
      </w:r>
      <w:r w:rsidR="00C10685">
        <w:rPr>
          <w:rFonts w:asciiTheme="majorHAnsi" w:hAnsiTheme="majorHAnsi"/>
        </w:rPr>
        <w:t xml:space="preserve"> </w:t>
      </w:r>
      <w:r w:rsidR="00617432">
        <w:rPr>
          <w:rFonts w:asciiTheme="majorHAnsi" w:hAnsiTheme="majorHAnsi"/>
        </w:rPr>
        <w:t>Quando a metà nov</w:t>
      </w:r>
      <w:r w:rsidR="00E03F53">
        <w:rPr>
          <w:rFonts w:asciiTheme="majorHAnsi" w:hAnsiTheme="majorHAnsi"/>
        </w:rPr>
        <w:t>embre 2018 si è svolta la prova</w:t>
      </w:r>
      <w:r w:rsidR="002A49FD">
        <w:rPr>
          <w:rFonts w:asciiTheme="majorHAnsi" w:hAnsiTheme="majorHAnsi"/>
        </w:rPr>
        <w:t>,</w:t>
      </w:r>
      <w:r w:rsidR="00842C14">
        <w:rPr>
          <w:rFonts w:asciiTheme="majorHAnsi" w:hAnsiTheme="majorHAnsi"/>
        </w:rPr>
        <w:t xml:space="preserve"> </w:t>
      </w:r>
      <w:r w:rsidR="00617432">
        <w:rPr>
          <w:rFonts w:asciiTheme="majorHAnsi" w:hAnsiTheme="majorHAnsi"/>
        </w:rPr>
        <w:t xml:space="preserve">il mio desiderio di </w:t>
      </w:r>
      <w:r w:rsidR="00E03F53">
        <w:rPr>
          <w:rFonts w:asciiTheme="majorHAnsi" w:hAnsiTheme="majorHAnsi"/>
        </w:rPr>
        <w:t>fuga non era più così urgente e</w:t>
      </w:r>
      <w:r w:rsidR="00617432">
        <w:rPr>
          <w:rFonts w:asciiTheme="majorHAnsi" w:hAnsiTheme="majorHAnsi"/>
        </w:rPr>
        <w:t xml:space="preserve"> ho vissuto tutto il processo di convocazione </w:t>
      </w:r>
      <w:r w:rsidR="00F55351">
        <w:rPr>
          <w:rFonts w:asciiTheme="majorHAnsi" w:hAnsiTheme="majorHAnsi"/>
        </w:rPr>
        <w:t>come eccessivamente rapido e frettoloso: prima la graduatoria provvisoria, poi quella definitiva e pochi giorni dopo la c</w:t>
      </w:r>
      <w:r w:rsidR="005C54E7">
        <w:rPr>
          <w:rFonts w:asciiTheme="majorHAnsi" w:hAnsiTheme="majorHAnsi"/>
        </w:rPr>
        <w:t>o</w:t>
      </w:r>
      <w:r w:rsidR="00F55351">
        <w:rPr>
          <w:rFonts w:asciiTheme="majorHAnsi" w:hAnsiTheme="majorHAnsi"/>
        </w:rPr>
        <w:t>nvocazione improrogabile a firmare il contratto.</w:t>
      </w:r>
      <w:r w:rsidR="00343B47">
        <w:rPr>
          <w:rFonts w:asciiTheme="majorHAnsi" w:hAnsiTheme="majorHAnsi"/>
        </w:rPr>
        <w:t xml:space="preserve"> Fino al giorno della presa di servizio elaboravo piani fantasiosi su come</w:t>
      </w:r>
      <w:r w:rsidR="00A75C17">
        <w:rPr>
          <w:rFonts w:asciiTheme="majorHAnsi" w:hAnsiTheme="majorHAnsi"/>
        </w:rPr>
        <w:t xml:space="preserve"> tenere insieme il lavoro a Napoli (un part-time), con quello al CAV di Roma che non volevo sospendere. </w:t>
      </w:r>
      <w:r w:rsidR="00DD5899">
        <w:rPr>
          <w:rFonts w:asciiTheme="majorHAnsi" w:hAnsiTheme="majorHAnsi"/>
        </w:rPr>
        <w:t xml:space="preserve">Il risultato delirante di </w:t>
      </w:r>
      <w:proofErr w:type="gramStart"/>
      <w:r w:rsidR="00DD5899">
        <w:rPr>
          <w:rFonts w:asciiTheme="majorHAnsi" w:hAnsiTheme="majorHAnsi"/>
        </w:rPr>
        <w:t>questa</w:t>
      </w:r>
      <w:proofErr w:type="gramEnd"/>
      <w:r w:rsidR="00DD5899">
        <w:rPr>
          <w:rFonts w:asciiTheme="majorHAnsi" w:hAnsiTheme="majorHAnsi"/>
        </w:rPr>
        <w:t xml:space="preserve"> o</w:t>
      </w:r>
      <w:r w:rsidR="00311E82">
        <w:rPr>
          <w:rFonts w:asciiTheme="majorHAnsi" w:hAnsiTheme="majorHAnsi"/>
        </w:rPr>
        <w:t>rganizzazione è stato un mese e</w:t>
      </w:r>
      <w:r w:rsidR="00DD5899">
        <w:rPr>
          <w:rFonts w:asciiTheme="majorHAnsi" w:hAnsiTheme="majorHAnsi"/>
        </w:rPr>
        <w:t xml:space="preserve"> mezzo in cui </w:t>
      </w:r>
      <w:r w:rsidR="00D519BB">
        <w:rPr>
          <w:rFonts w:asciiTheme="majorHAnsi" w:hAnsiTheme="majorHAnsi"/>
        </w:rPr>
        <w:t>il venerdì uscivo dal CSST, saltavo su un treno alta velocità, raggiunge</w:t>
      </w:r>
      <w:r w:rsidR="00311E82">
        <w:rPr>
          <w:rFonts w:asciiTheme="majorHAnsi" w:hAnsiTheme="majorHAnsi"/>
        </w:rPr>
        <w:t>vo il CAV nella periferia r</w:t>
      </w:r>
      <w:r w:rsidR="00E62B65">
        <w:rPr>
          <w:rFonts w:asciiTheme="majorHAnsi" w:hAnsiTheme="majorHAnsi"/>
        </w:rPr>
        <w:t xml:space="preserve">omana e lì attaccavo </w:t>
      </w:r>
      <w:r w:rsidR="00EF24AA">
        <w:rPr>
          <w:rFonts w:asciiTheme="majorHAnsi" w:hAnsiTheme="majorHAnsi"/>
        </w:rPr>
        <w:t>un altro</w:t>
      </w:r>
      <w:r w:rsidR="00E62B65">
        <w:rPr>
          <w:rFonts w:asciiTheme="majorHAnsi" w:hAnsiTheme="majorHAnsi"/>
        </w:rPr>
        <w:t xml:space="preserve"> di lavoro di 18 ore consecutive, a cui talvolta seguivano giornate di lezione alla Casa delle Donne.</w:t>
      </w:r>
    </w:p>
    <w:p w:rsidR="00EF25C3" w:rsidRDefault="00D02A62" w:rsidP="001A7D4C">
      <w:pPr>
        <w:spacing w:after="120"/>
        <w:jc w:val="both"/>
        <w:rPr>
          <w:rFonts w:asciiTheme="majorHAnsi" w:hAnsiTheme="majorHAnsi"/>
        </w:rPr>
      </w:pPr>
      <w:r>
        <w:rPr>
          <w:rFonts w:asciiTheme="majorHAnsi" w:hAnsiTheme="majorHAnsi"/>
        </w:rPr>
        <w:t>Ricordo comunque con molta emozione il primo giorno di lavoro</w:t>
      </w:r>
      <w:r w:rsidR="00E83D6C">
        <w:rPr>
          <w:rFonts w:asciiTheme="majorHAnsi" w:hAnsiTheme="majorHAnsi"/>
        </w:rPr>
        <w:t xml:space="preserve"> a Napoli.</w:t>
      </w:r>
      <w:r w:rsidR="005124CB">
        <w:rPr>
          <w:rFonts w:asciiTheme="majorHAnsi" w:hAnsiTheme="majorHAnsi"/>
        </w:rPr>
        <w:t xml:space="preserve"> Nella Sala Giunta di Palazzo San Giacomo</w:t>
      </w:r>
      <w:r w:rsidR="003230EE">
        <w:rPr>
          <w:rFonts w:asciiTheme="majorHAnsi" w:hAnsiTheme="majorHAnsi"/>
        </w:rPr>
        <w:t>, il 31 dicembre,</w:t>
      </w:r>
      <w:r w:rsidR="005124CB">
        <w:rPr>
          <w:rFonts w:asciiTheme="majorHAnsi" w:hAnsiTheme="majorHAnsi"/>
        </w:rPr>
        <w:t xml:space="preserve"> siamo stati accolti</w:t>
      </w:r>
      <w:r w:rsidR="00203F9F">
        <w:rPr>
          <w:rFonts w:asciiTheme="majorHAnsi" w:hAnsiTheme="majorHAnsi"/>
        </w:rPr>
        <w:t xml:space="preserve"> dal discorso introduttivo del s</w:t>
      </w:r>
      <w:r w:rsidR="005124CB">
        <w:rPr>
          <w:rFonts w:asciiTheme="majorHAnsi" w:hAnsiTheme="majorHAnsi"/>
        </w:rPr>
        <w:t xml:space="preserve">indaco De </w:t>
      </w:r>
      <w:proofErr w:type="spellStart"/>
      <w:r w:rsidR="005124CB">
        <w:rPr>
          <w:rFonts w:asciiTheme="majorHAnsi" w:hAnsiTheme="majorHAnsi"/>
        </w:rPr>
        <w:t>Magistris</w:t>
      </w:r>
      <w:proofErr w:type="spellEnd"/>
      <w:r w:rsidR="005124CB">
        <w:rPr>
          <w:rFonts w:asciiTheme="majorHAnsi" w:hAnsiTheme="majorHAnsi"/>
        </w:rPr>
        <w:t xml:space="preserve"> e dai dirigenti </w:t>
      </w:r>
      <w:proofErr w:type="gramStart"/>
      <w:r w:rsidR="005124CB">
        <w:rPr>
          <w:rFonts w:asciiTheme="majorHAnsi" w:hAnsiTheme="majorHAnsi"/>
        </w:rPr>
        <w:t>del “Servizio Program</w:t>
      </w:r>
      <w:r w:rsidR="003230EE">
        <w:rPr>
          <w:rFonts w:asciiTheme="majorHAnsi" w:hAnsiTheme="majorHAnsi"/>
        </w:rPr>
        <w:t>mazione sociale e politiche</w:t>
      </w:r>
      <w:proofErr w:type="gramEnd"/>
      <w:r w:rsidR="003230EE">
        <w:rPr>
          <w:rFonts w:asciiTheme="majorHAnsi" w:hAnsiTheme="majorHAnsi"/>
        </w:rPr>
        <w:t xml:space="preserve"> di w</w:t>
      </w:r>
      <w:r w:rsidR="005124CB">
        <w:rPr>
          <w:rFonts w:asciiTheme="majorHAnsi" w:hAnsiTheme="majorHAnsi"/>
        </w:rPr>
        <w:t>elfare” del Comune di Napoli, ovvero i nostri committenti.</w:t>
      </w:r>
      <w:r w:rsidR="003230EE">
        <w:rPr>
          <w:rFonts w:asciiTheme="majorHAnsi" w:hAnsiTheme="majorHAnsi"/>
        </w:rPr>
        <w:t xml:space="preserve"> “</w:t>
      </w:r>
      <w:r w:rsidR="003230EE">
        <w:rPr>
          <w:rFonts w:asciiTheme="majorHAnsi" w:hAnsiTheme="majorHAnsi"/>
          <w:i/>
        </w:rPr>
        <w:t xml:space="preserve">I controlli fiscali li </w:t>
      </w:r>
      <w:r w:rsidR="006E485E">
        <w:rPr>
          <w:rFonts w:asciiTheme="majorHAnsi" w:hAnsiTheme="majorHAnsi"/>
          <w:i/>
        </w:rPr>
        <w:t>fa</w:t>
      </w:r>
      <w:r w:rsidR="003230EE">
        <w:rPr>
          <w:rFonts w:asciiTheme="majorHAnsi" w:hAnsiTheme="majorHAnsi"/>
          <w:i/>
        </w:rPr>
        <w:t xml:space="preserve"> l’INPS, non </w:t>
      </w:r>
      <w:proofErr w:type="gramStart"/>
      <w:r w:rsidR="003230EE">
        <w:rPr>
          <w:rFonts w:asciiTheme="majorHAnsi" w:hAnsiTheme="majorHAnsi"/>
          <w:i/>
        </w:rPr>
        <w:t>guardate</w:t>
      </w:r>
      <w:proofErr w:type="gramEnd"/>
      <w:r w:rsidR="003230EE">
        <w:rPr>
          <w:rFonts w:asciiTheme="majorHAnsi" w:hAnsiTheme="majorHAnsi"/>
          <w:i/>
        </w:rPr>
        <w:t xml:space="preserve"> </w:t>
      </w:r>
      <w:r w:rsidR="00A06A28">
        <w:rPr>
          <w:rFonts w:asciiTheme="majorHAnsi" w:hAnsiTheme="majorHAnsi"/>
          <w:i/>
        </w:rPr>
        <w:t xml:space="preserve">come controllori alle persone che incontrerete, ma fate il possibile per instaurare relazioni di fiducia” </w:t>
      </w:r>
      <w:r w:rsidR="001A7850">
        <w:rPr>
          <w:rFonts w:asciiTheme="majorHAnsi" w:hAnsiTheme="majorHAnsi"/>
        </w:rPr>
        <w:t>diceva una dei</w:t>
      </w:r>
      <w:r w:rsidR="00A06A28">
        <w:rPr>
          <w:rFonts w:asciiTheme="majorHAnsi" w:hAnsiTheme="majorHAnsi"/>
        </w:rPr>
        <w:t xml:space="preserve"> due dirigenti rivolta a educatori e assistenti sociali, mentre a noi psicologi ha aggiunto “</w:t>
      </w:r>
      <w:r w:rsidR="00A06A28">
        <w:rPr>
          <w:rFonts w:asciiTheme="majorHAnsi" w:hAnsiTheme="majorHAnsi"/>
          <w:i/>
        </w:rPr>
        <w:t xml:space="preserve">siete qui per aiutare gli educatori a comprendere le dinamiche che incontreranno nelle famiglie, attenzione a </w:t>
      </w:r>
      <w:r w:rsidR="00A05F8D">
        <w:rPr>
          <w:rFonts w:asciiTheme="majorHAnsi" w:hAnsiTheme="majorHAnsi"/>
          <w:i/>
        </w:rPr>
        <w:t xml:space="preserve">non fare </w:t>
      </w:r>
      <w:r w:rsidR="001A7850">
        <w:rPr>
          <w:rFonts w:asciiTheme="majorHAnsi" w:hAnsiTheme="majorHAnsi"/>
          <w:i/>
        </w:rPr>
        <w:t>psicoterapia</w:t>
      </w:r>
      <w:r w:rsidR="00A06A28">
        <w:rPr>
          <w:rFonts w:asciiTheme="majorHAnsi" w:hAnsiTheme="majorHAnsi"/>
          <w:i/>
        </w:rPr>
        <w:t xml:space="preserve"> </w:t>
      </w:r>
      <w:r w:rsidR="001A7850">
        <w:rPr>
          <w:rFonts w:asciiTheme="majorHAnsi" w:hAnsiTheme="majorHAnsi"/>
          <w:i/>
        </w:rPr>
        <w:t xml:space="preserve">con </w:t>
      </w:r>
      <w:r w:rsidR="00A06A28">
        <w:rPr>
          <w:rFonts w:asciiTheme="majorHAnsi" w:hAnsiTheme="majorHAnsi"/>
          <w:i/>
        </w:rPr>
        <w:t>gli utenti”</w:t>
      </w:r>
      <w:r w:rsidR="002F0D95">
        <w:rPr>
          <w:rFonts w:asciiTheme="majorHAnsi" w:hAnsiTheme="majorHAnsi"/>
        </w:rPr>
        <w:t>. Poi ci hanno fatto scegliere, in ordine di graduatoria, la sede di Servizio Sociale in cui avremo lavorato.</w:t>
      </w:r>
      <w:r w:rsidR="00357B68">
        <w:rPr>
          <w:rFonts w:asciiTheme="majorHAnsi" w:hAnsiTheme="majorHAnsi"/>
        </w:rPr>
        <w:t xml:space="preserve"> Io, tra quelli</w:t>
      </w:r>
      <w:r w:rsidR="00370EBD">
        <w:rPr>
          <w:rFonts w:asciiTheme="majorHAnsi" w:hAnsiTheme="majorHAnsi"/>
        </w:rPr>
        <w:t xml:space="preserve"> disponibili al mio turno, ho scelto il CSST del quartiere </w:t>
      </w:r>
      <w:proofErr w:type="spellStart"/>
      <w:r w:rsidR="00370EBD">
        <w:rPr>
          <w:rFonts w:asciiTheme="majorHAnsi" w:hAnsiTheme="majorHAnsi"/>
        </w:rPr>
        <w:t>Poggioreale</w:t>
      </w:r>
      <w:proofErr w:type="spellEnd"/>
      <w:r w:rsidR="0063136F">
        <w:rPr>
          <w:rFonts w:asciiTheme="majorHAnsi" w:hAnsiTheme="majorHAnsi"/>
        </w:rPr>
        <w:t>,</w:t>
      </w:r>
      <w:r w:rsidR="00370EBD">
        <w:rPr>
          <w:rFonts w:asciiTheme="majorHAnsi" w:hAnsiTheme="majorHAnsi"/>
        </w:rPr>
        <w:t xml:space="preserve"> per la sua vicinanza alla stazione centrale.</w:t>
      </w:r>
    </w:p>
    <w:p w:rsidR="0089138B" w:rsidRPr="002F0D95" w:rsidRDefault="00EF25C3" w:rsidP="001A7D4C">
      <w:pPr>
        <w:spacing w:after="120"/>
        <w:jc w:val="both"/>
        <w:rPr>
          <w:rFonts w:asciiTheme="majorHAnsi" w:hAnsiTheme="majorHAnsi"/>
        </w:rPr>
      </w:pPr>
      <w:proofErr w:type="spellStart"/>
      <w:r>
        <w:rPr>
          <w:rFonts w:asciiTheme="majorHAnsi" w:hAnsiTheme="majorHAnsi"/>
        </w:rPr>
        <w:t>Poggioreale</w:t>
      </w:r>
      <w:proofErr w:type="spellEnd"/>
      <w:r>
        <w:rPr>
          <w:rFonts w:asciiTheme="majorHAnsi" w:hAnsiTheme="majorHAnsi"/>
        </w:rPr>
        <w:t>, r</w:t>
      </w:r>
      <w:r w:rsidR="00353097">
        <w:rPr>
          <w:rFonts w:asciiTheme="majorHAnsi" w:hAnsiTheme="majorHAnsi"/>
        </w:rPr>
        <w:t>eso</w:t>
      </w:r>
      <w:r>
        <w:rPr>
          <w:rFonts w:asciiTheme="majorHAnsi" w:hAnsiTheme="majorHAnsi"/>
        </w:rPr>
        <w:t xml:space="preserve"> noto dalla presenza del carcere, sorge ai limiti dell’esteso centro storico napoletano. Una volta periferia </w:t>
      </w:r>
      <w:proofErr w:type="gramStart"/>
      <w:r>
        <w:rPr>
          <w:rFonts w:asciiTheme="majorHAnsi" w:hAnsiTheme="majorHAnsi"/>
        </w:rPr>
        <w:t>industriale,</w:t>
      </w:r>
      <w:proofErr w:type="gramEnd"/>
      <w:r>
        <w:rPr>
          <w:rFonts w:asciiTheme="majorHAnsi" w:hAnsiTheme="majorHAnsi"/>
        </w:rPr>
        <w:t xml:space="preserve"> </w:t>
      </w:r>
      <w:r w:rsidR="00773E9C">
        <w:rPr>
          <w:rFonts w:asciiTheme="majorHAnsi" w:hAnsiTheme="majorHAnsi"/>
        </w:rPr>
        <w:t>è oggi assimilato al centro</w:t>
      </w:r>
      <w:r w:rsidR="00353097">
        <w:rPr>
          <w:rFonts w:asciiTheme="majorHAnsi" w:hAnsiTheme="majorHAnsi"/>
        </w:rPr>
        <w:t>.</w:t>
      </w:r>
      <w:r w:rsidR="000B1C71">
        <w:rPr>
          <w:rFonts w:asciiTheme="majorHAnsi" w:hAnsiTheme="majorHAnsi"/>
        </w:rPr>
        <w:t xml:space="preserve"> Uno degli assistenti sociali del servizio </w:t>
      </w:r>
      <w:proofErr w:type="gramStart"/>
      <w:r w:rsidR="000B1C71">
        <w:rPr>
          <w:rFonts w:asciiTheme="majorHAnsi" w:hAnsiTheme="majorHAnsi"/>
        </w:rPr>
        <w:t>di</w:t>
      </w:r>
      <w:proofErr w:type="gramEnd"/>
      <w:r w:rsidR="000B1C71">
        <w:rPr>
          <w:rFonts w:asciiTheme="majorHAnsi" w:hAnsiTheme="majorHAnsi"/>
        </w:rPr>
        <w:t xml:space="preserve"> base (uno di quelli preesistenti al nostro arrivo, per intenderci) ci ha detto che secondo lui </w:t>
      </w:r>
      <w:r w:rsidR="00800B57">
        <w:rPr>
          <w:rFonts w:asciiTheme="majorHAnsi" w:hAnsiTheme="majorHAnsi"/>
        </w:rPr>
        <w:t>il quartiere</w:t>
      </w:r>
      <w:r w:rsidR="000B1C71">
        <w:rPr>
          <w:rFonts w:asciiTheme="majorHAnsi" w:hAnsiTheme="majorHAnsi"/>
        </w:rPr>
        <w:t xml:space="preserve"> attraverserà a breve uno sviluppo, perché è rimasto uno dei pochi </w:t>
      </w:r>
      <w:r w:rsidR="00800B57">
        <w:rPr>
          <w:rFonts w:asciiTheme="majorHAnsi" w:hAnsiTheme="majorHAnsi"/>
        </w:rPr>
        <w:t>quasi centrali</w:t>
      </w:r>
      <w:r w:rsidR="000B1C71">
        <w:rPr>
          <w:rFonts w:asciiTheme="majorHAnsi" w:hAnsiTheme="majorHAnsi"/>
        </w:rPr>
        <w:t xml:space="preserve"> in cui è possibile costruire.</w:t>
      </w:r>
      <w:r w:rsidR="00773E9C">
        <w:rPr>
          <w:rFonts w:asciiTheme="majorHAnsi" w:hAnsiTheme="majorHAnsi"/>
        </w:rPr>
        <w:t xml:space="preserve"> Per ora, però, </w:t>
      </w:r>
      <w:proofErr w:type="spellStart"/>
      <w:r w:rsidR="00773E9C">
        <w:rPr>
          <w:rFonts w:asciiTheme="majorHAnsi" w:hAnsiTheme="majorHAnsi"/>
        </w:rPr>
        <w:t>Poggioreale</w:t>
      </w:r>
      <w:proofErr w:type="spellEnd"/>
      <w:r w:rsidR="00773E9C">
        <w:rPr>
          <w:rFonts w:asciiTheme="majorHAnsi" w:hAnsiTheme="majorHAnsi"/>
        </w:rPr>
        <w:t xml:space="preserve"> ci sembra avvolto dal torpore: </w:t>
      </w:r>
      <w:r w:rsidR="0077568F">
        <w:rPr>
          <w:rFonts w:asciiTheme="majorHAnsi" w:hAnsiTheme="majorHAnsi"/>
        </w:rPr>
        <w:t>non ha la fama cupa di Scampia, non ha la vivacità culturale del Centro Storico; il suo territorio è interessato da una presenza associativa che viviamo come scarsa.</w:t>
      </w:r>
      <w:r w:rsidR="00EF24AA">
        <w:rPr>
          <w:rFonts w:asciiTheme="majorHAnsi" w:hAnsiTheme="majorHAnsi"/>
        </w:rPr>
        <w:t xml:space="preserve"> Rispetto </w:t>
      </w:r>
      <w:proofErr w:type="gramStart"/>
      <w:r w:rsidR="00EF24AA">
        <w:rPr>
          <w:rFonts w:asciiTheme="majorHAnsi" w:hAnsiTheme="majorHAnsi"/>
        </w:rPr>
        <w:t>al altri quartieri</w:t>
      </w:r>
      <w:proofErr w:type="gramEnd"/>
      <w:r w:rsidR="00EF24AA">
        <w:rPr>
          <w:rFonts w:asciiTheme="majorHAnsi" w:hAnsiTheme="majorHAnsi"/>
        </w:rPr>
        <w:t xml:space="preserve"> è popolato in maniera consistente da gruppi Rom e extracomunitari, per lo più cinesi. Entrambe le categori</w:t>
      </w:r>
      <w:r w:rsidR="00514F04">
        <w:rPr>
          <w:rFonts w:asciiTheme="majorHAnsi" w:hAnsiTheme="majorHAnsi"/>
        </w:rPr>
        <w:t xml:space="preserve">e accedono al </w:t>
      </w:r>
      <w:proofErr w:type="spellStart"/>
      <w:r w:rsidR="00514F04">
        <w:rPr>
          <w:rFonts w:asciiTheme="majorHAnsi" w:hAnsiTheme="majorHAnsi"/>
        </w:rPr>
        <w:t>ReI</w:t>
      </w:r>
      <w:proofErr w:type="spellEnd"/>
      <w:r w:rsidR="00514F04">
        <w:rPr>
          <w:rFonts w:asciiTheme="majorHAnsi" w:hAnsiTheme="majorHAnsi"/>
        </w:rPr>
        <w:t xml:space="preserve"> difficilmente</w:t>
      </w:r>
      <w:r w:rsidR="00EF24AA">
        <w:rPr>
          <w:rFonts w:asciiTheme="majorHAnsi" w:hAnsiTheme="majorHAnsi"/>
        </w:rPr>
        <w:t xml:space="preserve"> a causa dei requisiti necessari, ed è forse</w:t>
      </w:r>
      <w:r w:rsidR="0067368C">
        <w:rPr>
          <w:rFonts w:asciiTheme="majorHAnsi" w:hAnsiTheme="majorHAnsi"/>
        </w:rPr>
        <w:t xml:space="preserve"> questo uno dei motivi per cui il nostro Centro ha ricevuto richieste nettamente inferiori rispetto a quartieri limitrofi (le assistenti </w:t>
      </w:r>
      <w:r w:rsidR="002D6939">
        <w:rPr>
          <w:rFonts w:asciiTheme="majorHAnsi" w:hAnsiTheme="majorHAnsi"/>
        </w:rPr>
        <w:t>sociali della mia equipe, comun</w:t>
      </w:r>
      <w:r w:rsidR="0067368C">
        <w:rPr>
          <w:rFonts w:asciiTheme="majorHAnsi" w:hAnsiTheme="majorHAnsi"/>
        </w:rPr>
        <w:t>que, hanno incontrato in questi cinque mesi e mezzo oltre 500 persone).</w:t>
      </w:r>
    </w:p>
    <w:p w:rsidR="004B0DB6" w:rsidRDefault="002E277B" w:rsidP="004B0DB6">
      <w:pPr>
        <w:spacing w:after="120"/>
        <w:jc w:val="both"/>
        <w:rPr>
          <w:rFonts w:asciiTheme="majorHAnsi" w:hAnsiTheme="majorHAnsi"/>
        </w:rPr>
      </w:pPr>
      <w:r>
        <w:rPr>
          <w:rFonts w:asciiTheme="majorHAnsi" w:hAnsiTheme="majorHAnsi"/>
        </w:rPr>
        <w:t xml:space="preserve">All’insediamento nel CSST conosco gli assistenti sociali di base e l’equipe con la quale seguirò le famiglie </w:t>
      </w:r>
      <w:proofErr w:type="spellStart"/>
      <w:r>
        <w:rPr>
          <w:rFonts w:asciiTheme="majorHAnsi" w:hAnsiTheme="majorHAnsi"/>
        </w:rPr>
        <w:t>ReI</w:t>
      </w:r>
      <w:proofErr w:type="spellEnd"/>
      <w:r>
        <w:rPr>
          <w:rFonts w:asciiTheme="majorHAnsi" w:hAnsiTheme="majorHAnsi"/>
        </w:rPr>
        <w:t xml:space="preserve">, composta </w:t>
      </w:r>
      <w:proofErr w:type="gramStart"/>
      <w:r>
        <w:rPr>
          <w:rFonts w:asciiTheme="majorHAnsi" w:hAnsiTheme="majorHAnsi"/>
        </w:rPr>
        <w:t>da</w:t>
      </w:r>
      <w:proofErr w:type="gramEnd"/>
      <w:r>
        <w:rPr>
          <w:rFonts w:asciiTheme="majorHAnsi" w:hAnsiTheme="majorHAnsi"/>
        </w:rPr>
        <w:t xml:space="preserve"> </w:t>
      </w:r>
      <w:r w:rsidR="007841E9">
        <w:rPr>
          <w:rFonts w:asciiTheme="majorHAnsi" w:hAnsiTheme="majorHAnsi"/>
        </w:rPr>
        <w:t xml:space="preserve">me, </w:t>
      </w:r>
      <w:r>
        <w:rPr>
          <w:rFonts w:asciiTheme="majorHAnsi" w:hAnsiTheme="majorHAnsi"/>
        </w:rPr>
        <w:t xml:space="preserve">due assistenti sociali, due educatrici e una funzionaria amministrativa, la cui funzione è </w:t>
      </w:r>
      <w:r w:rsidR="00BC6994">
        <w:rPr>
          <w:rFonts w:asciiTheme="majorHAnsi" w:hAnsiTheme="majorHAnsi"/>
        </w:rPr>
        <w:t>curare</w:t>
      </w:r>
      <w:r>
        <w:rPr>
          <w:rFonts w:asciiTheme="majorHAnsi" w:hAnsiTheme="majorHAnsi"/>
        </w:rPr>
        <w:t xml:space="preserve"> il flusso di dati tra noi e la direzione.</w:t>
      </w:r>
      <w:r w:rsidR="00C061D2">
        <w:rPr>
          <w:rFonts w:asciiTheme="majorHAnsi" w:hAnsiTheme="majorHAnsi"/>
        </w:rPr>
        <w:t xml:space="preserve"> Gli AS di base ci accolgono con un misto di sollievo e diffidenza: </w:t>
      </w:r>
      <w:r w:rsidR="007841E9">
        <w:rPr>
          <w:rFonts w:asciiTheme="majorHAnsi" w:hAnsiTheme="majorHAnsi"/>
        </w:rPr>
        <w:t xml:space="preserve">ci festeggiano perché ci occuperemo di un lavoro che loro hanno rifiutato di fare </w:t>
      </w:r>
      <w:proofErr w:type="gramStart"/>
      <w:r w:rsidR="0012411D">
        <w:rPr>
          <w:rFonts w:asciiTheme="majorHAnsi" w:hAnsiTheme="majorHAnsi"/>
        </w:rPr>
        <w:t>in quanto</w:t>
      </w:r>
      <w:proofErr w:type="gramEnd"/>
      <w:r w:rsidR="002F0431">
        <w:rPr>
          <w:rFonts w:asciiTheme="majorHAnsi" w:hAnsiTheme="majorHAnsi"/>
        </w:rPr>
        <w:t xml:space="preserve"> </w:t>
      </w:r>
      <w:r w:rsidR="002F0431" w:rsidRPr="002F0431">
        <w:rPr>
          <w:rFonts w:asciiTheme="majorHAnsi" w:hAnsiTheme="majorHAnsi"/>
          <w:i/>
        </w:rPr>
        <w:t>troppo grande</w:t>
      </w:r>
      <w:r w:rsidR="007841E9">
        <w:rPr>
          <w:rFonts w:asciiTheme="majorHAnsi" w:hAnsiTheme="majorHAnsi"/>
        </w:rPr>
        <w:t xml:space="preserve"> se sommato ai casi già in carico; dall’altra parte ci chiedono di attivare</w:t>
      </w:r>
      <w:r w:rsidR="0012411D">
        <w:rPr>
          <w:rFonts w:asciiTheme="majorHAnsi" w:hAnsiTheme="majorHAnsi"/>
        </w:rPr>
        <w:t xml:space="preserve"> meno servizi esterni possibile per non satura</w:t>
      </w:r>
      <w:r w:rsidR="00FB4E17">
        <w:rPr>
          <w:rFonts w:asciiTheme="majorHAnsi" w:hAnsiTheme="majorHAnsi"/>
        </w:rPr>
        <w:t>r</w:t>
      </w:r>
      <w:r w:rsidR="0012411D">
        <w:rPr>
          <w:rFonts w:asciiTheme="majorHAnsi" w:hAnsiTheme="majorHAnsi"/>
        </w:rPr>
        <w:t>li e di approfondire i casi</w:t>
      </w:r>
      <w:r w:rsidR="00A334F8">
        <w:rPr>
          <w:rFonts w:asciiTheme="majorHAnsi" w:hAnsiTheme="majorHAnsi"/>
        </w:rPr>
        <w:t xml:space="preserve"> dove strettamente necessario, perché alla fine del nostro mandato </w:t>
      </w:r>
      <w:r w:rsidR="00FB4E17">
        <w:rPr>
          <w:rFonts w:asciiTheme="majorHAnsi" w:hAnsiTheme="majorHAnsi"/>
        </w:rPr>
        <w:t>potrebbero</w:t>
      </w:r>
      <w:r w:rsidR="00A334F8">
        <w:rPr>
          <w:rFonts w:asciiTheme="majorHAnsi" w:hAnsiTheme="majorHAnsi"/>
        </w:rPr>
        <w:t xml:space="preserve"> rimanere in carico </w:t>
      </w:r>
      <w:r w:rsidR="00FB4E17">
        <w:rPr>
          <w:rFonts w:asciiTheme="majorHAnsi" w:hAnsiTheme="majorHAnsi"/>
        </w:rPr>
        <w:t xml:space="preserve">a loro. Inizio ad avvertire che la parte progettuale del </w:t>
      </w:r>
      <w:proofErr w:type="spellStart"/>
      <w:r w:rsidR="00FB4E17">
        <w:rPr>
          <w:rFonts w:asciiTheme="majorHAnsi" w:hAnsiTheme="majorHAnsi"/>
        </w:rPr>
        <w:t>ReI</w:t>
      </w:r>
      <w:proofErr w:type="spellEnd"/>
      <w:r w:rsidR="00314A26">
        <w:rPr>
          <w:rFonts w:asciiTheme="majorHAnsi" w:hAnsiTheme="majorHAnsi"/>
        </w:rPr>
        <w:t xml:space="preserve"> </w:t>
      </w:r>
      <w:proofErr w:type="gramStart"/>
      <w:r w:rsidR="00314A26">
        <w:rPr>
          <w:rFonts w:asciiTheme="majorHAnsi" w:hAnsiTheme="majorHAnsi"/>
        </w:rPr>
        <w:t>viene</w:t>
      </w:r>
      <w:proofErr w:type="gramEnd"/>
      <w:r w:rsidR="00314A26">
        <w:rPr>
          <w:rFonts w:asciiTheme="majorHAnsi" w:hAnsiTheme="majorHAnsi"/>
        </w:rPr>
        <w:t xml:space="preserve"> vissuta come marginale non solo da molti utenti, ma dai servizi sociali stessi. Colgo che gli AS tracciano una distinzione tra casi gravi e meno </w:t>
      </w:r>
      <w:proofErr w:type="gramStart"/>
      <w:r w:rsidR="00314A26">
        <w:rPr>
          <w:rFonts w:asciiTheme="majorHAnsi" w:hAnsiTheme="majorHAnsi"/>
        </w:rPr>
        <w:t>gravi</w:t>
      </w:r>
      <w:proofErr w:type="gramEnd"/>
      <w:r w:rsidR="00314A26">
        <w:rPr>
          <w:rFonts w:asciiTheme="majorHAnsi" w:hAnsiTheme="majorHAnsi"/>
        </w:rPr>
        <w:t>, dove la discriminante è di solito</w:t>
      </w:r>
      <w:r w:rsidR="001774DA">
        <w:rPr>
          <w:rFonts w:asciiTheme="majorHAnsi" w:hAnsiTheme="majorHAnsi"/>
        </w:rPr>
        <w:t xml:space="preserve"> l</w:t>
      </w:r>
      <w:r w:rsidR="00314A26">
        <w:rPr>
          <w:rFonts w:asciiTheme="majorHAnsi" w:hAnsiTheme="majorHAnsi"/>
        </w:rPr>
        <w:t xml:space="preserve">a segnalazione della procura. La </w:t>
      </w:r>
      <w:r w:rsidR="00030E15">
        <w:rPr>
          <w:rFonts w:asciiTheme="majorHAnsi" w:hAnsiTheme="majorHAnsi"/>
        </w:rPr>
        <w:t>categoria</w:t>
      </w:r>
      <w:r w:rsidR="000173DE">
        <w:rPr>
          <w:rFonts w:asciiTheme="majorHAnsi" w:hAnsiTheme="majorHAnsi"/>
        </w:rPr>
        <w:t xml:space="preserve"> che mi sembra più vicina alla domanda è “l’apertura della famiglia”, considerata necessaria per il buon andamento di un lavoro, ma comunque difficile da costru</w:t>
      </w:r>
      <w:r w:rsidR="007F73E8">
        <w:rPr>
          <w:rFonts w:asciiTheme="majorHAnsi" w:hAnsiTheme="majorHAnsi"/>
        </w:rPr>
        <w:t>i</w:t>
      </w:r>
      <w:r w:rsidR="000173DE">
        <w:rPr>
          <w:rFonts w:asciiTheme="majorHAnsi" w:hAnsiTheme="majorHAnsi"/>
        </w:rPr>
        <w:t>re se non presente come prerequisito intrinseco.</w:t>
      </w:r>
    </w:p>
    <w:p w:rsidR="003A7F65" w:rsidRDefault="004B0DB6" w:rsidP="004B0DB6">
      <w:pPr>
        <w:spacing w:after="120"/>
        <w:jc w:val="both"/>
        <w:rPr>
          <w:rFonts w:asciiTheme="majorHAnsi" w:hAnsiTheme="majorHAnsi"/>
        </w:rPr>
      </w:pPr>
      <w:r>
        <w:rPr>
          <w:rFonts w:asciiTheme="majorHAnsi" w:hAnsiTheme="majorHAnsi"/>
        </w:rPr>
        <w:t xml:space="preserve">Noi neoassunte rispondiamo con diffidenza alla diffidenza: </w:t>
      </w:r>
      <w:r w:rsidR="00754445">
        <w:rPr>
          <w:rFonts w:asciiTheme="majorHAnsi" w:hAnsiTheme="majorHAnsi"/>
        </w:rPr>
        <w:t xml:space="preserve">qualcuna si lamenta </w:t>
      </w:r>
      <w:r w:rsidR="00281CA9">
        <w:rPr>
          <w:rFonts w:asciiTheme="majorHAnsi" w:hAnsiTheme="majorHAnsi"/>
        </w:rPr>
        <w:t xml:space="preserve">che ci concedono poco spazio per lavorare, qualcuna fiuta sottintesi sgarbati dietro ogni frase pronunciata, io avverto come </w:t>
      </w:r>
      <w:proofErr w:type="gramStart"/>
      <w:r w:rsidR="00281CA9">
        <w:rPr>
          <w:rFonts w:asciiTheme="majorHAnsi" w:hAnsiTheme="majorHAnsi"/>
        </w:rPr>
        <w:t>problematico</w:t>
      </w:r>
      <w:proofErr w:type="gramEnd"/>
      <w:r w:rsidR="00281CA9">
        <w:rPr>
          <w:rFonts w:asciiTheme="majorHAnsi" w:hAnsiTheme="majorHAnsi"/>
        </w:rPr>
        <w:t xml:space="preserve"> il fatto che uno degli assistenti sociali sia mio zio.</w:t>
      </w:r>
      <w:r w:rsidR="00AB19EF">
        <w:rPr>
          <w:rFonts w:asciiTheme="majorHAnsi" w:hAnsiTheme="majorHAnsi"/>
        </w:rPr>
        <w:t xml:space="preserve"> </w:t>
      </w:r>
      <w:proofErr w:type="gramStart"/>
      <w:r w:rsidR="00AB19EF">
        <w:rPr>
          <w:rFonts w:asciiTheme="majorHAnsi" w:hAnsiTheme="majorHAnsi"/>
        </w:rPr>
        <w:t>Questo</w:t>
      </w:r>
      <w:proofErr w:type="gramEnd"/>
      <w:r w:rsidR="00AB19EF">
        <w:rPr>
          <w:rFonts w:asciiTheme="majorHAnsi" w:hAnsiTheme="majorHAnsi"/>
        </w:rPr>
        <w:t xml:space="preserve"> assetto emozionale, nella fase iniziale del lavoro, ci aiuta a difenderci dalle differenze tra noi, negandole o </w:t>
      </w:r>
      <w:proofErr w:type="spellStart"/>
      <w:r w:rsidR="00AB19EF">
        <w:rPr>
          <w:rFonts w:asciiTheme="majorHAnsi" w:hAnsiTheme="majorHAnsi"/>
        </w:rPr>
        <w:t>caricaturizzandole</w:t>
      </w:r>
      <w:proofErr w:type="spellEnd"/>
      <w:r w:rsidR="00AB19EF">
        <w:rPr>
          <w:rFonts w:asciiTheme="majorHAnsi" w:hAnsiTheme="majorHAnsi"/>
        </w:rPr>
        <w:t>.</w:t>
      </w:r>
    </w:p>
    <w:p w:rsidR="004E48CE" w:rsidRDefault="003A7F65" w:rsidP="004E48CE">
      <w:pPr>
        <w:jc w:val="both"/>
        <w:rPr>
          <w:rFonts w:asciiTheme="majorHAnsi" w:hAnsiTheme="majorHAnsi"/>
        </w:rPr>
      </w:pPr>
      <w:r>
        <w:rPr>
          <w:rFonts w:asciiTheme="majorHAnsi" w:hAnsiTheme="majorHAnsi"/>
        </w:rPr>
        <w:t xml:space="preserve">In attesa che la direzione ci invii i </w:t>
      </w:r>
      <w:r w:rsidR="00ED1D0A">
        <w:rPr>
          <w:rFonts w:asciiTheme="majorHAnsi" w:hAnsiTheme="majorHAnsi"/>
        </w:rPr>
        <w:t xml:space="preserve">primi elenchi di beneficiari da </w:t>
      </w:r>
      <w:proofErr w:type="gramStart"/>
      <w:r w:rsidR="00ED1D0A">
        <w:rPr>
          <w:rFonts w:asciiTheme="majorHAnsi" w:hAnsiTheme="majorHAnsi"/>
        </w:rPr>
        <w:t>contattare</w:t>
      </w:r>
      <w:proofErr w:type="gramEnd"/>
      <w:r w:rsidR="00ED1D0A">
        <w:rPr>
          <w:rFonts w:asciiTheme="majorHAnsi" w:hAnsiTheme="majorHAnsi"/>
        </w:rPr>
        <w:t xml:space="preserve"> (costruiti con i dati che arrivano dall’INPS) </w:t>
      </w:r>
      <w:r w:rsidR="00FB4C8D">
        <w:rPr>
          <w:rFonts w:asciiTheme="majorHAnsi" w:hAnsiTheme="majorHAnsi"/>
        </w:rPr>
        <w:t xml:space="preserve">iniziamo a familiarizzare con gli strumenti di lavoro fornitici dal Ministero </w:t>
      </w:r>
      <w:r w:rsidR="002263CA">
        <w:rPr>
          <w:rFonts w:asciiTheme="majorHAnsi" w:hAnsiTheme="majorHAnsi"/>
        </w:rPr>
        <w:t>e ad organizzare il lavoro secondo le linee guida.</w:t>
      </w:r>
    </w:p>
    <w:p w:rsidR="002B212C" w:rsidRDefault="002F0431" w:rsidP="004E48CE">
      <w:pPr>
        <w:jc w:val="both"/>
        <w:rPr>
          <w:rFonts w:asciiTheme="majorHAnsi" w:hAnsiTheme="majorHAnsi"/>
        </w:rPr>
      </w:pPr>
      <w:r>
        <w:rPr>
          <w:rFonts w:asciiTheme="majorHAnsi" w:hAnsiTheme="majorHAnsi"/>
        </w:rPr>
        <w:t>Questi strumenti consistono in tre schede, tutte a firma dell’assistente sociale. La prima dovrebbe guidar</w:t>
      </w:r>
      <w:r w:rsidR="004B5B98">
        <w:rPr>
          <w:rFonts w:asciiTheme="majorHAnsi" w:hAnsiTheme="majorHAnsi"/>
        </w:rPr>
        <w:t>e l’AS nel primo colloquio con il titolare del beneficio</w:t>
      </w:r>
      <w:r>
        <w:rPr>
          <w:rFonts w:asciiTheme="majorHAnsi" w:hAnsiTheme="majorHAnsi"/>
        </w:rPr>
        <w:t xml:space="preserve">, permettendo l’identificazione dei </w:t>
      </w:r>
      <w:r w:rsidRPr="002F0431">
        <w:rPr>
          <w:rFonts w:asciiTheme="majorHAnsi" w:hAnsiTheme="majorHAnsi"/>
          <w:i/>
        </w:rPr>
        <w:t>bisogni</w:t>
      </w:r>
      <w:r>
        <w:rPr>
          <w:rFonts w:asciiTheme="majorHAnsi" w:hAnsiTheme="majorHAnsi"/>
        </w:rPr>
        <w:t xml:space="preserve"> del suo nucleo attraverso indicatori concreti divisi in quattro aree (</w:t>
      </w:r>
      <w:r w:rsidR="004B5B98">
        <w:rPr>
          <w:rFonts w:asciiTheme="majorHAnsi" w:hAnsiTheme="majorHAnsi"/>
        </w:rPr>
        <w:t xml:space="preserve">cura e salute, forza delle reti formali e informali, situazione lavorativa attuale o </w:t>
      </w:r>
      <w:proofErr w:type="gramStart"/>
      <w:r w:rsidR="004B5B98">
        <w:rPr>
          <w:rFonts w:asciiTheme="majorHAnsi" w:hAnsiTheme="majorHAnsi"/>
        </w:rPr>
        <w:t>pregressa</w:t>
      </w:r>
      <w:proofErr w:type="gramEnd"/>
      <w:r w:rsidR="004B5B98">
        <w:rPr>
          <w:rFonts w:asciiTheme="majorHAnsi" w:hAnsiTheme="majorHAnsi"/>
        </w:rPr>
        <w:t xml:space="preserve">, situazione economica e abitativa). Questa valutazione può avere </w:t>
      </w:r>
      <w:proofErr w:type="gramStart"/>
      <w:r w:rsidR="004B5B98">
        <w:rPr>
          <w:rFonts w:asciiTheme="majorHAnsi" w:hAnsiTheme="majorHAnsi"/>
        </w:rPr>
        <w:t>3</w:t>
      </w:r>
      <w:proofErr w:type="gramEnd"/>
      <w:r w:rsidR="004B5B98">
        <w:rPr>
          <w:rFonts w:asciiTheme="majorHAnsi" w:hAnsiTheme="majorHAnsi"/>
        </w:rPr>
        <w:t xml:space="preserve"> esiti: invio esclusivo al </w:t>
      </w:r>
      <w:r w:rsidR="00D43C9E">
        <w:rPr>
          <w:rFonts w:asciiTheme="majorHAnsi" w:hAnsiTheme="majorHAnsi"/>
        </w:rPr>
        <w:t>Centro per l’Impiego competente</w:t>
      </w:r>
      <w:r w:rsidR="004B5B98">
        <w:rPr>
          <w:rFonts w:asciiTheme="majorHAnsi" w:hAnsiTheme="majorHAnsi"/>
        </w:rPr>
        <w:t xml:space="preserve"> quando si riscontra come unica criticità l’assenza di lavoro; l’avvio di un </w:t>
      </w:r>
      <w:r w:rsidR="004B5B98" w:rsidRPr="004B5B98">
        <w:rPr>
          <w:rFonts w:asciiTheme="majorHAnsi" w:hAnsiTheme="majorHAnsi"/>
          <w:i/>
        </w:rPr>
        <w:t>progetto semplice</w:t>
      </w:r>
      <w:r w:rsidR="00D43C9E">
        <w:rPr>
          <w:rFonts w:asciiTheme="majorHAnsi" w:hAnsiTheme="majorHAnsi"/>
        </w:rPr>
        <w:t>;</w:t>
      </w:r>
      <w:r w:rsidR="004B5B98">
        <w:rPr>
          <w:rFonts w:asciiTheme="majorHAnsi" w:hAnsiTheme="majorHAnsi"/>
        </w:rPr>
        <w:t xml:space="preserve"> o l’avvio di un </w:t>
      </w:r>
      <w:r w:rsidR="004B5B98" w:rsidRPr="004B5B98">
        <w:rPr>
          <w:rFonts w:asciiTheme="majorHAnsi" w:hAnsiTheme="majorHAnsi"/>
          <w:i/>
        </w:rPr>
        <w:t>progetto approfondito</w:t>
      </w:r>
      <w:r w:rsidR="004B5B98">
        <w:rPr>
          <w:rFonts w:asciiTheme="majorHAnsi" w:hAnsiTheme="majorHAnsi"/>
        </w:rPr>
        <w:t xml:space="preserve"> o </w:t>
      </w:r>
      <w:r w:rsidR="004B5B98" w:rsidRPr="004B5B98">
        <w:rPr>
          <w:rFonts w:asciiTheme="majorHAnsi" w:hAnsiTheme="majorHAnsi"/>
          <w:i/>
        </w:rPr>
        <w:t>caso di equipe</w:t>
      </w:r>
      <w:r w:rsidR="004B5B98">
        <w:rPr>
          <w:rFonts w:asciiTheme="majorHAnsi" w:hAnsiTheme="majorHAnsi"/>
        </w:rPr>
        <w:t xml:space="preserve">. </w:t>
      </w:r>
      <w:r w:rsidR="00D43C9E">
        <w:rPr>
          <w:rFonts w:asciiTheme="majorHAnsi" w:hAnsiTheme="majorHAnsi"/>
        </w:rPr>
        <w:t>Solo in quest’</w:t>
      </w:r>
      <w:r w:rsidR="00D85055">
        <w:rPr>
          <w:rFonts w:asciiTheme="majorHAnsi" w:hAnsiTheme="majorHAnsi"/>
        </w:rPr>
        <w:t>ultimo caso</w:t>
      </w:r>
      <w:r w:rsidR="00D43C9E">
        <w:rPr>
          <w:rFonts w:asciiTheme="majorHAnsi" w:hAnsiTheme="majorHAnsi"/>
        </w:rPr>
        <w:t xml:space="preserve"> lo psicologo </w:t>
      </w:r>
      <w:proofErr w:type="gramStart"/>
      <w:r w:rsidR="00D43C9E">
        <w:rPr>
          <w:rFonts w:asciiTheme="majorHAnsi" w:hAnsiTheme="majorHAnsi"/>
        </w:rPr>
        <w:t>viene</w:t>
      </w:r>
      <w:proofErr w:type="gramEnd"/>
      <w:r w:rsidR="00D43C9E">
        <w:rPr>
          <w:rFonts w:asciiTheme="majorHAnsi" w:hAnsiTheme="majorHAnsi"/>
        </w:rPr>
        <w:t xml:space="preserve"> coinvolto in successive valutazioni e nell’elaborazione del progetto, che riempiono le altre schede.</w:t>
      </w:r>
      <w:r w:rsidR="00D812DC">
        <w:rPr>
          <w:rFonts w:asciiTheme="majorHAnsi" w:hAnsiTheme="majorHAnsi"/>
        </w:rPr>
        <w:t xml:space="preserve"> Nella nostra e in altre equipe la questione della firma diventa molto importante</w:t>
      </w:r>
      <w:r w:rsidR="000B41F0">
        <w:rPr>
          <w:rFonts w:asciiTheme="majorHAnsi" w:hAnsiTheme="majorHAnsi"/>
        </w:rPr>
        <w:t xml:space="preserve"> e </w:t>
      </w:r>
      <w:r w:rsidR="00742551">
        <w:rPr>
          <w:rFonts w:asciiTheme="majorHAnsi" w:hAnsiTheme="majorHAnsi"/>
        </w:rPr>
        <w:t>organizza</w:t>
      </w:r>
      <w:r w:rsidR="000B41F0">
        <w:rPr>
          <w:rFonts w:asciiTheme="majorHAnsi" w:hAnsiTheme="majorHAnsi"/>
        </w:rPr>
        <w:t xml:space="preserve"> un </w:t>
      </w:r>
      <w:r w:rsidR="00D85055">
        <w:rPr>
          <w:rFonts w:asciiTheme="majorHAnsi" w:hAnsiTheme="majorHAnsi"/>
        </w:rPr>
        <w:t xml:space="preserve">potere </w:t>
      </w:r>
      <w:r w:rsidR="00934EED">
        <w:rPr>
          <w:rFonts w:asciiTheme="majorHAnsi" w:hAnsiTheme="majorHAnsi"/>
        </w:rPr>
        <w:t>lontano da funzioni e obiettivi</w:t>
      </w:r>
      <w:r w:rsidR="00743505">
        <w:rPr>
          <w:rFonts w:asciiTheme="majorHAnsi" w:hAnsiTheme="majorHAnsi"/>
        </w:rPr>
        <w:t>. Le educatrici</w:t>
      </w:r>
      <w:r w:rsidR="00742551">
        <w:rPr>
          <w:rFonts w:asciiTheme="majorHAnsi" w:hAnsiTheme="majorHAnsi"/>
        </w:rPr>
        <w:t xml:space="preserve"> protestano ch</w:t>
      </w:r>
      <w:r w:rsidR="00A16302">
        <w:rPr>
          <w:rFonts w:asciiTheme="majorHAnsi" w:hAnsiTheme="majorHAnsi"/>
        </w:rPr>
        <w:t xml:space="preserve">e non hanno potere decisionale e che se il loro lavoro non può essere </w:t>
      </w:r>
      <w:r w:rsidR="00934EED">
        <w:rPr>
          <w:rFonts w:asciiTheme="majorHAnsi" w:hAnsiTheme="majorHAnsi"/>
        </w:rPr>
        <w:t>tracciato</w:t>
      </w:r>
      <w:r w:rsidR="00A16302">
        <w:rPr>
          <w:rFonts w:asciiTheme="majorHAnsi" w:hAnsiTheme="majorHAnsi"/>
        </w:rPr>
        <w:t xml:space="preserve"> </w:t>
      </w:r>
      <w:proofErr w:type="gramStart"/>
      <w:r w:rsidR="00A16302">
        <w:rPr>
          <w:rFonts w:asciiTheme="majorHAnsi" w:hAnsiTheme="majorHAnsi"/>
        </w:rPr>
        <w:t>allora</w:t>
      </w:r>
      <w:proofErr w:type="gramEnd"/>
      <w:r w:rsidR="00A16302">
        <w:rPr>
          <w:rFonts w:asciiTheme="majorHAnsi" w:hAnsiTheme="majorHAnsi"/>
        </w:rPr>
        <w:t xml:space="preserve"> è inutile; le assistenti sociali, dal canto loro, si sentono investite</w:t>
      </w:r>
      <w:r w:rsidR="00934EED">
        <w:rPr>
          <w:rFonts w:asciiTheme="majorHAnsi" w:hAnsiTheme="majorHAnsi"/>
        </w:rPr>
        <w:t xml:space="preserve"> di una grande responsabilità e minacciate dall’invidia delle educatrici. Iniziamo </w:t>
      </w:r>
      <w:proofErr w:type="gramStart"/>
      <w:r w:rsidR="00934EED">
        <w:rPr>
          <w:rFonts w:asciiTheme="majorHAnsi" w:hAnsiTheme="majorHAnsi"/>
        </w:rPr>
        <w:t>ad</w:t>
      </w:r>
      <w:proofErr w:type="gramEnd"/>
      <w:r w:rsidR="00934EED">
        <w:rPr>
          <w:rFonts w:asciiTheme="majorHAnsi" w:hAnsiTheme="majorHAnsi"/>
        </w:rPr>
        <w:t xml:space="preserve"> incontrare l’utenza e le assistenti sociali manifestano una grande preoccupazione per queste schede, che rappresentano nel nostro vissuto lo strumento con il quale rendicontare il lavoro alla direzione.</w:t>
      </w:r>
    </w:p>
    <w:p w:rsidR="00D03BA7" w:rsidRDefault="002B212C" w:rsidP="002B212C">
      <w:pPr>
        <w:jc w:val="both"/>
        <w:rPr>
          <w:rFonts w:asciiTheme="majorHAnsi" w:hAnsiTheme="majorHAnsi"/>
        </w:rPr>
      </w:pPr>
      <w:proofErr w:type="gramStart"/>
      <w:r>
        <w:rPr>
          <w:rFonts w:asciiTheme="majorHAnsi" w:hAnsiTheme="majorHAnsi"/>
        </w:rPr>
        <w:t xml:space="preserve">Anche </w:t>
      </w:r>
      <w:proofErr w:type="gramEnd"/>
      <w:r>
        <w:rPr>
          <w:rFonts w:asciiTheme="majorHAnsi" w:hAnsiTheme="majorHAnsi"/>
        </w:rPr>
        <w:t>io sono molto preoccupata dalle schede: le guardo e non capisco come potrebbero facilitare l’emersione di una domanda da parte di persone che arrivano da noi perché obbligate, pena la perdita di un contributo economico, soprattutto se il riempimento di ogni area viene vissuto come il fine ultimo dell’incontro. Propongo alle</w:t>
      </w:r>
      <w:r w:rsidR="00B45F87">
        <w:rPr>
          <w:rFonts w:asciiTheme="majorHAnsi" w:hAnsiTheme="majorHAnsi"/>
        </w:rPr>
        <w:t xml:space="preserve"> AS di considerarle una traccia e di approfondire, se ne emergono, gli aspetti che loro o l’utente si emozionano di più a trattare. Propongo come primo criterio per distinguere i casi d’equipe dagli altri la disponibilità dell’utente a trattare un problema.</w:t>
      </w:r>
      <w:r w:rsidR="00D03BA7">
        <w:rPr>
          <w:rFonts w:asciiTheme="majorHAnsi" w:hAnsiTheme="majorHAnsi"/>
        </w:rPr>
        <w:t xml:space="preserve"> Inizio a fare appunti puntigliosi alle colleghe che chiamano gli utenti per invitarli al primo colloquio introducendolo come “</w:t>
      </w:r>
      <w:r w:rsidR="00D03BA7">
        <w:rPr>
          <w:rFonts w:asciiTheme="majorHAnsi" w:hAnsiTheme="majorHAnsi"/>
          <w:i/>
        </w:rPr>
        <w:t xml:space="preserve">la firma della pratica per </w:t>
      </w:r>
      <w:proofErr w:type="gramStart"/>
      <w:r w:rsidR="00D03BA7">
        <w:rPr>
          <w:rFonts w:asciiTheme="majorHAnsi" w:hAnsiTheme="majorHAnsi"/>
          <w:i/>
        </w:rPr>
        <w:t>la carta rei</w:t>
      </w:r>
      <w:proofErr w:type="gramEnd"/>
      <w:r w:rsidR="00D03BA7">
        <w:rPr>
          <w:rFonts w:asciiTheme="majorHAnsi" w:hAnsiTheme="majorHAnsi"/>
          <w:i/>
        </w:rPr>
        <w:t xml:space="preserve">”. </w:t>
      </w:r>
      <w:r w:rsidR="00D03BA7">
        <w:rPr>
          <w:rFonts w:asciiTheme="majorHAnsi" w:hAnsiTheme="majorHAnsi"/>
        </w:rPr>
        <w:t xml:space="preserve">Come prevedibile queste indicazioni non richieste, che non partono dalla condivisione di un metodo o di un problema, </w:t>
      </w:r>
      <w:proofErr w:type="gramStart"/>
      <w:r w:rsidR="00D03BA7">
        <w:rPr>
          <w:rFonts w:asciiTheme="majorHAnsi" w:hAnsiTheme="majorHAnsi"/>
        </w:rPr>
        <w:t>vengono</w:t>
      </w:r>
      <w:proofErr w:type="gramEnd"/>
      <w:r w:rsidR="00D03BA7">
        <w:rPr>
          <w:rFonts w:asciiTheme="majorHAnsi" w:hAnsiTheme="majorHAnsi"/>
        </w:rPr>
        <w:t xml:space="preserve"> prontamente liquidate.</w:t>
      </w:r>
    </w:p>
    <w:p w:rsidR="005275B7" w:rsidRDefault="00E70FB1" w:rsidP="002B212C">
      <w:pPr>
        <w:jc w:val="both"/>
        <w:rPr>
          <w:rFonts w:asciiTheme="majorHAnsi" w:hAnsiTheme="majorHAnsi"/>
        </w:rPr>
      </w:pPr>
      <w:r>
        <w:rPr>
          <w:rFonts w:asciiTheme="majorHAnsi" w:hAnsiTheme="majorHAnsi"/>
        </w:rPr>
        <w:t xml:space="preserve">Le assistenti sociali e le educatrici, che talvolta assistono ai colloqui, cominciano a chiedermi di incontrare gli utenti che piangono o che si dicono interessati a un sostegno psicologico. Le prime volte che questo capita, mi ritrovo a catapultarmi nella stanza insieme </w:t>
      </w:r>
      <w:proofErr w:type="gramStart"/>
      <w:r>
        <w:rPr>
          <w:rFonts w:asciiTheme="majorHAnsi" w:hAnsiTheme="majorHAnsi"/>
        </w:rPr>
        <w:t>a</w:t>
      </w:r>
      <w:proofErr w:type="gramEnd"/>
      <w:r>
        <w:rPr>
          <w:rFonts w:asciiTheme="majorHAnsi" w:hAnsiTheme="majorHAnsi"/>
        </w:rPr>
        <w:t xml:space="preserve"> loro, con l’unico obiettivo di dimostrare la mia disponibilità al lavoro. Dopo poco, concordo che incontrerò gli utenti che chiedono un sostegno psicologico o che </w:t>
      </w:r>
      <w:r w:rsidR="005275B7">
        <w:rPr>
          <w:rFonts w:asciiTheme="majorHAnsi" w:hAnsiTheme="majorHAnsi"/>
        </w:rPr>
        <w:t>fanno</w:t>
      </w:r>
      <w:r>
        <w:rPr>
          <w:rFonts w:asciiTheme="majorHAnsi" w:hAnsiTheme="majorHAnsi"/>
        </w:rPr>
        <w:t xml:space="preserve"> richieste confuse in un secondo colloquio proposto da loro, dopo un confronto con loro, con l’obiettivo di capire insieme </w:t>
      </w:r>
      <w:r w:rsidR="005275B7">
        <w:rPr>
          <w:rFonts w:asciiTheme="majorHAnsi" w:hAnsiTheme="majorHAnsi"/>
        </w:rPr>
        <w:t>che proposta fare all’utente.</w:t>
      </w:r>
    </w:p>
    <w:p w:rsidR="002B33BB" w:rsidRDefault="005275B7" w:rsidP="002B212C">
      <w:pPr>
        <w:jc w:val="both"/>
        <w:rPr>
          <w:rFonts w:asciiTheme="majorHAnsi" w:hAnsiTheme="majorHAnsi"/>
        </w:rPr>
      </w:pPr>
      <w:r>
        <w:rPr>
          <w:rFonts w:asciiTheme="majorHAnsi" w:hAnsiTheme="majorHAnsi"/>
        </w:rPr>
        <w:t xml:space="preserve">Le poche volte che questo accade, avverto la fretta dell’AS di “chiudere il progetto” </w:t>
      </w:r>
      <w:proofErr w:type="gramStart"/>
      <w:r>
        <w:rPr>
          <w:rFonts w:asciiTheme="majorHAnsi" w:hAnsiTheme="majorHAnsi"/>
        </w:rPr>
        <w:t>ad</w:t>
      </w:r>
      <w:proofErr w:type="gramEnd"/>
      <w:r>
        <w:rPr>
          <w:rFonts w:asciiTheme="majorHAnsi" w:hAnsiTheme="majorHAnsi"/>
        </w:rPr>
        <w:t xml:space="preserve"> ogni incontro successivo che </w:t>
      </w:r>
      <w:r w:rsidR="002B33BB">
        <w:rPr>
          <w:rFonts w:asciiTheme="majorHAnsi" w:hAnsiTheme="majorHAnsi"/>
        </w:rPr>
        <w:t>propongo</w:t>
      </w:r>
      <w:r>
        <w:rPr>
          <w:rFonts w:asciiTheme="majorHAnsi" w:hAnsiTheme="majorHAnsi"/>
        </w:rPr>
        <w:t xml:space="preserve"> all’utente per “capire meglio”.  Quando </w:t>
      </w:r>
      <w:r w:rsidR="002B33BB">
        <w:rPr>
          <w:rFonts w:asciiTheme="majorHAnsi" w:hAnsiTheme="majorHAnsi"/>
        </w:rPr>
        <w:t xml:space="preserve">finalmente partorisco una proposta, il più delle volte </w:t>
      </w:r>
      <w:proofErr w:type="gramStart"/>
      <w:r w:rsidR="002B33BB">
        <w:rPr>
          <w:rFonts w:asciiTheme="majorHAnsi" w:hAnsiTheme="majorHAnsi"/>
        </w:rPr>
        <w:t>viene</w:t>
      </w:r>
      <w:proofErr w:type="gramEnd"/>
      <w:r w:rsidR="002B33BB">
        <w:rPr>
          <w:rFonts w:asciiTheme="majorHAnsi" w:hAnsiTheme="majorHAnsi"/>
        </w:rPr>
        <w:t xml:space="preserve"> boicottata dall’assistente sociale di riferimento. Questo mi fa </w:t>
      </w:r>
      <w:proofErr w:type="spellStart"/>
      <w:r w:rsidR="002B33BB">
        <w:rPr>
          <w:rFonts w:asciiTheme="majorHAnsi" w:hAnsiTheme="majorHAnsi"/>
        </w:rPr>
        <w:t>pensae</w:t>
      </w:r>
      <w:proofErr w:type="spellEnd"/>
      <w:r w:rsidR="002B33BB">
        <w:rPr>
          <w:rFonts w:asciiTheme="majorHAnsi" w:hAnsiTheme="majorHAnsi"/>
        </w:rPr>
        <w:t xml:space="preserve"> che in qualche misura mi sto sostituendo a lei e puntualmente mi ritraggo. </w:t>
      </w:r>
    </w:p>
    <w:p w:rsidR="009259A7" w:rsidRDefault="002B33BB" w:rsidP="009259A7">
      <w:pPr>
        <w:spacing w:after="120"/>
        <w:jc w:val="both"/>
        <w:rPr>
          <w:rFonts w:asciiTheme="majorHAnsi" w:hAnsiTheme="majorHAnsi"/>
        </w:rPr>
      </w:pPr>
      <w:r>
        <w:rPr>
          <w:rFonts w:asciiTheme="majorHAnsi" w:hAnsiTheme="majorHAnsi"/>
        </w:rPr>
        <w:t xml:space="preserve">Rispetto alle educatrici, dopo i primi mesi di lotta sottile con le assistenti sociali per incontrare gli utenti senza di loro, si sono adattate comodamente </w:t>
      </w:r>
      <w:proofErr w:type="gramStart"/>
      <w:r>
        <w:rPr>
          <w:rFonts w:asciiTheme="majorHAnsi" w:hAnsiTheme="majorHAnsi"/>
        </w:rPr>
        <w:t>ad</w:t>
      </w:r>
      <w:proofErr w:type="gramEnd"/>
      <w:r>
        <w:rPr>
          <w:rFonts w:asciiTheme="majorHAnsi" w:hAnsiTheme="majorHAnsi"/>
        </w:rPr>
        <w:t xml:space="preserve"> un monitoraggio fatto attraverso telefonate in cui domandano </w:t>
      </w:r>
      <w:r w:rsidR="009259A7">
        <w:rPr>
          <w:rFonts w:asciiTheme="majorHAnsi" w:hAnsiTheme="majorHAnsi"/>
        </w:rPr>
        <w:t>a chi risponde</w:t>
      </w:r>
      <w:r>
        <w:rPr>
          <w:rFonts w:asciiTheme="majorHAnsi" w:hAnsiTheme="majorHAnsi"/>
        </w:rPr>
        <w:t xml:space="preserve"> se ha fatto oppure no quanto indicato dalla collega, poi lo salutano.</w:t>
      </w:r>
      <w:r w:rsidR="009259A7">
        <w:rPr>
          <w:rFonts w:asciiTheme="majorHAnsi" w:hAnsiTheme="majorHAnsi"/>
        </w:rPr>
        <w:t xml:space="preserve"> Mi viene in mente che </w:t>
      </w:r>
      <w:proofErr w:type="gramStart"/>
      <w:r w:rsidR="009259A7">
        <w:rPr>
          <w:rFonts w:asciiTheme="majorHAnsi" w:hAnsiTheme="majorHAnsi"/>
        </w:rPr>
        <w:t>intignando</w:t>
      </w:r>
      <w:proofErr w:type="gramEnd"/>
      <w:r w:rsidR="009259A7">
        <w:rPr>
          <w:rFonts w:asciiTheme="majorHAnsi" w:hAnsiTheme="majorHAnsi"/>
        </w:rPr>
        <w:t xml:space="preserve"> sulla domanda dell’utenza, mi sono persa quella delle mie colleghe.</w:t>
      </w:r>
    </w:p>
    <w:p w:rsidR="009259A7" w:rsidRDefault="009259A7" w:rsidP="009259A7">
      <w:pPr>
        <w:spacing w:after="120"/>
        <w:jc w:val="both"/>
        <w:rPr>
          <w:rFonts w:asciiTheme="majorHAnsi" w:hAnsiTheme="majorHAnsi"/>
        </w:rPr>
      </w:pPr>
      <w:r>
        <w:rPr>
          <w:rFonts w:asciiTheme="majorHAnsi" w:hAnsiTheme="majorHAnsi"/>
        </w:rPr>
        <w:t>Scorrendo velocemente questo resoconto, mi rendo conto che ho cercato di sintetizzare un processo molto articolato, quando forse sarebbe stato più utile focalizzare questioni più ristrette. Per adesso mi fermo e scelgo comunque di pubblicarlo per fissare un punto.</w:t>
      </w:r>
    </w:p>
    <w:p w:rsidR="009259A7" w:rsidRDefault="009259A7" w:rsidP="009259A7">
      <w:pPr>
        <w:spacing w:after="120"/>
        <w:jc w:val="both"/>
        <w:rPr>
          <w:rFonts w:asciiTheme="majorHAnsi" w:hAnsiTheme="majorHAnsi"/>
        </w:rPr>
      </w:pPr>
    </w:p>
    <w:p w:rsidR="009259A7" w:rsidRDefault="009259A7" w:rsidP="009259A7">
      <w:pPr>
        <w:spacing w:after="120"/>
        <w:jc w:val="right"/>
        <w:rPr>
          <w:rFonts w:asciiTheme="majorHAnsi" w:hAnsiTheme="majorHAnsi"/>
        </w:rPr>
      </w:pPr>
      <w:r>
        <w:rPr>
          <w:rFonts w:asciiTheme="majorHAnsi" w:hAnsiTheme="majorHAnsi"/>
        </w:rPr>
        <w:t>13/06/19</w:t>
      </w:r>
    </w:p>
    <w:p w:rsidR="009259A7" w:rsidRDefault="009259A7" w:rsidP="002B212C">
      <w:pPr>
        <w:jc w:val="both"/>
        <w:rPr>
          <w:rFonts w:asciiTheme="majorHAnsi" w:hAnsiTheme="majorHAnsi"/>
        </w:rPr>
      </w:pPr>
    </w:p>
    <w:p w:rsidR="009867DD" w:rsidRPr="00D03BA7" w:rsidRDefault="002B33BB" w:rsidP="009259A7">
      <w:pPr>
        <w:spacing w:after="120"/>
        <w:jc w:val="both"/>
        <w:rPr>
          <w:rFonts w:asciiTheme="majorHAnsi" w:hAnsiTheme="majorHAnsi"/>
        </w:rPr>
      </w:pPr>
      <w:r>
        <w:rPr>
          <w:rFonts w:asciiTheme="majorHAnsi" w:hAnsiTheme="majorHAnsi"/>
        </w:rPr>
        <w:t xml:space="preserve"> </w:t>
      </w:r>
    </w:p>
    <w:sectPr w:rsidR="009867DD" w:rsidRPr="00D03BA7" w:rsidSect="009867D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406F"/>
    <w:rsid w:val="0001532F"/>
    <w:rsid w:val="00015775"/>
    <w:rsid w:val="000173DE"/>
    <w:rsid w:val="0002086B"/>
    <w:rsid w:val="00030E15"/>
    <w:rsid w:val="000B0338"/>
    <w:rsid w:val="000B11BA"/>
    <w:rsid w:val="000B1C71"/>
    <w:rsid w:val="000B41F0"/>
    <w:rsid w:val="000B5115"/>
    <w:rsid w:val="000C332A"/>
    <w:rsid w:val="000E5BB7"/>
    <w:rsid w:val="00113CAB"/>
    <w:rsid w:val="00121C54"/>
    <w:rsid w:val="00122EE9"/>
    <w:rsid w:val="0012411D"/>
    <w:rsid w:val="00127C19"/>
    <w:rsid w:val="00133016"/>
    <w:rsid w:val="00143A07"/>
    <w:rsid w:val="001600DD"/>
    <w:rsid w:val="001774DA"/>
    <w:rsid w:val="00195747"/>
    <w:rsid w:val="001A7850"/>
    <w:rsid w:val="001A7D4C"/>
    <w:rsid w:val="001C730E"/>
    <w:rsid w:val="001D12F2"/>
    <w:rsid w:val="00203F9F"/>
    <w:rsid w:val="00223B9B"/>
    <w:rsid w:val="002263CA"/>
    <w:rsid w:val="0026608E"/>
    <w:rsid w:val="00270430"/>
    <w:rsid w:val="00281CA9"/>
    <w:rsid w:val="00293EFF"/>
    <w:rsid w:val="002A49FD"/>
    <w:rsid w:val="002B212C"/>
    <w:rsid w:val="002B33BB"/>
    <w:rsid w:val="002D5D03"/>
    <w:rsid w:val="002D6939"/>
    <w:rsid w:val="002E007E"/>
    <w:rsid w:val="002E2288"/>
    <w:rsid w:val="002E277B"/>
    <w:rsid w:val="002F0431"/>
    <w:rsid w:val="002F0D95"/>
    <w:rsid w:val="00311E82"/>
    <w:rsid w:val="00313518"/>
    <w:rsid w:val="00314A26"/>
    <w:rsid w:val="00316D3F"/>
    <w:rsid w:val="003230EE"/>
    <w:rsid w:val="003304A8"/>
    <w:rsid w:val="00334FD1"/>
    <w:rsid w:val="00343B47"/>
    <w:rsid w:val="00353097"/>
    <w:rsid w:val="00357B68"/>
    <w:rsid w:val="00370EBD"/>
    <w:rsid w:val="00375652"/>
    <w:rsid w:val="003A7F65"/>
    <w:rsid w:val="003C40E6"/>
    <w:rsid w:val="003E27AE"/>
    <w:rsid w:val="003F169B"/>
    <w:rsid w:val="004658EE"/>
    <w:rsid w:val="00474EB2"/>
    <w:rsid w:val="00476BCA"/>
    <w:rsid w:val="004B0DB6"/>
    <w:rsid w:val="004B5B98"/>
    <w:rsid w:val="004C7A6F"/>
    <w:rsid w:val="004E48CE"/>
    <w:rsid w:val="004F3825"/>
    <w:rsid w:val="005124CB"/>
    <w:rsid w:val="00514F04"/>
    <w:rsid w:val="005275B7"/>
    <w:rsid w:val="00531696"/>
    <w:rsid w:val="00540848"/>
    <w:rsid w:val="005472DE"/>
    <w:rsid w:val="005827F6"/>
    <w:rsid w:val="005842BD"/>
    <w:rsid w:val="00597867"/>
    <w:rsid w:val="005B02D3"/>
    <w:rsid w:val="005C54E7"/>
    <w:rsid w:val="006139CF"/>
    <w:rsid w:val="00617432"/>
    <w:rsid w:val="0063136F"/>
    <w:rsid w:val="0066570A"/>
    <w:rsid w:val="0067368C"/>
    <w:rsid w:val="006C74B8"/>
    <w:rsid w:val="006E1A02"/>
    <w:rsid w:val="006E485E"/>
    <w:rsid w:val="006F395F"/>
    <w:rsid w:val="00710573"/>
    <w:rsid w:val="00742551"/>
    <w:rsid w:val="00743505"/>
    <w:rsid w:val="00754445"/>
    <w:rsid w:val="007643F7"/>
    <w:rsid w:val="00773E9C"/>
    <w:rsid w:val="0077568F"/>
    <w:rsid w:val="007841E9"/>
    <w:rsid w:val="007B766C"/>
    <w:rsid w:val="007E5726"/>
    <w:rsid w:val="007F0B55"/>
    <w:rsid w:val="007F73E8"/>
    <w:rsid w:val="00800B57"/>
    <w:rsid w:val="00803EA3"/>
    <w:rsid w:val="00834D15"/>
    <w:rsid w:val="00842C14"/>
    <w:rsid w:val="00882902"/>
    <w:rsid w:val="0089138B"/>
    <w:rsid w:val="008A0FBF"/>
    <w:rsid w:val="008B58DF"/>
    <w:rsid w:val="008D53BC"/>
    <w:rsid w:val="009066FF"/>
    <w:rsid w:val="0090732F"/>
    <w:rsid w:val="00915FC6"/>
    <w:rsid w:val="009259A7"/>
    <w:rsid w:val="009313FE"/>
    <w:rsid w:val="00933B9C"/>
    <w:rsid w:val="00934EED"/>
    <w:rsid w:val="009406C7"/>
    <w:rsid w:val="00951EE3"/>
    <w:rsid w:val="00961772"/>
    <w:rsid w:val="009867DD"/>
    <w:rsid w:val="009B6FC4"/>
    <w:rsid w:val="009C3D26"/>
    <w:rsid w:val="00A00F5F"/>
    <w:rsid w:val="00A05F8D"/>
    <w:rsid w:val="00A06A28"/>
    <w:rsid w:val="00A16156"/>
    <w:rsid w:val="00A16302"/>
    <w:rsid w:val="00A16435"/>
    <w:rsid w:val="00A21631"/>
    <w:rsid w:val="00A253C7"/>
    <w:rsid w:val="00A334F8"/>
    <w:rsid w:val="00A549F1"/>
    <w:rsid w:val="00A75C17"/>
    <w:rsid w:val="00A76798"/>
    <w:rsid w:val="00AA4D25"/>
    <w:rsid w:val="00AB19EF"/>
    <w:rsid w:val="00AC53D1"/>
    <w:rsid w:val="00AD3640"/>
    <w:rsid w:val="00AF5BE6"/>
    <w:rsid w:val="00B04272"/>
    <w:rsid w:val="00B409E0"/>
    <w:rsid w:val="00B41DCC"/>
    <w:rsid w:val="00B45F87"/>
    <w:rsid w:val="00B52803"/>
    <w:rsid w:val="00B604ED"/>
    <w:rsid w:val="00B6502E"/>
    <w:rsid w:val="00B87A97"/>
    <w:rsid w:val="00B975A8"/>
    <w:rsid w:val="00BB562E"/>
    <w:rsid w:val="00BC1471"/>
    <w:rsid w:val="00BC6994"/>
    <w:rsid w:val="00BD03E2"/>
    <w:rsid w:val="00BD09F0"/>
    <w:rsid w:val="00C061D2"/>
    <w:rsid w:val="00C10685"/>
    <w:rsid w:val="00C379D2"/>
    <w:rsid w:val="00CF09C8"/>
    <w:rsid w:val="00D02A62"/>
    <w:rsid w:val="00D03BA7"/>
    <w:rsid w:val="00D32278"/>
    <w:rsid w:val="00D43C9E"/>
    <w:rsid w:val="00D519BB"/>
    <w:rsid w:val="00D7406F"/>
    <w:rsid w:val="00D812DC"/>
    <w:rsid w:val="00D85055"/>
    <w:rsid w:val="00DD3FC6"/>
    <w:rsid w:val="00DD5899"/>
    <w:rsid w:val="00DF454C"/>
    <w:rsid w:val="00E03F53"/>
    <w:rsid w:val="00E33E1C"/>
    <w:rsid w:val="00E62B65"/>
    <w:rsid w:val="00E70FB1"/>
    <w:rsid w:val="00E83D6C"/>
    <w:rsid w:val="00E90DDE"/>
    <w:rsid w:val="00EB1D53"/>
    <w:rsid w:val="00EC49AB"/>
    <w:rsid w:val="00ED1D0A"/>
    <w:rsid w:val="00EE39F2"/>
    <w:rsid w:val="00EF24AA"/>
    <w:rsid w:val="00EF25C3"/>
    <w:rsid w:val="00F036F9"/>
    <w:rsid w:val="00F105BB"/>
    <w:rsid w:val="00F2516A"/>
    <w:rsid w:val="00F279EA"/>
    <w:rsid w:val="00F45D51"/>
    <w:rsid w:val="00F55351"/>
    <w:rsid w:val="00F81835"/>
    <w:rsid w:val="00F841E2"/>
    <w:rsid w:val="00F856A4"/>
    <w:rsid w:val="00F8760C"/>
    <w:rsid w:val="00F92353"/>
    <w:rsid w:val="00FB4C8D"/>
    <w:rsid w:val="00FB4E17"/>
    <w:rsid w:val="00FC0884"/>
    <w:rsid w:val="00FC0971"/>
    <w:rsid w:val="00FE5BD2"/>
    <w:rsid w:val="00FE642B"/>
    <w:rsid w:val="00FF360E"/>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5B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7643F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7643F7"/>
  </w:style>
  <w:style w:type="paragraph" w:styleId="Pidipagina">
    <w:name w:val="footer"/>
    <w:basedOn w:val="Normale"/>
    <w:link w:val="PidipaginaCarattere"/>
    <w:uiPriority w:val="99"/>
    <w:semiHidden/>
    <w:unhideWhenUsed/>
    <w:rsid w:val="007643F7"/>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7643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4</Pages>
  <Words>1801</Words>
  <Characters>10271</Characters>
  <Application>Microsoft Macintosh Word</Application>
  <DocSecurity>0</DocSecurity>
  <Lines>85</Lines>
  <Paragraphs>20</Paragraphs>
  <ScaleCrop>false</ScaleCrop>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 ESPOSITO</dc:creator>
  <cp:keywords/>
  <cp:lastModifiedBy>OTTAVIA ESPOSITO</cp:lastModifiedBy>
  <cp:revision>169</cp:revision>
  <dcterms:created xsi:type="dcterms:W3CDTF">2019-06-10T07:40:00Z</dcterms:created>
  <dcterms:modified xsi:type="dcterms:W3CDTF">2019-06-14T00:41:00Z</dcterms:modified>
</cp:coreProperties>
</file>