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E815" w14:textId="492CC3C1" w:rsidR="00E16AD2" w:rsidRDefault="00BC7CF7" w:rsidP="00BC7C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Interventi psicosociali e culture inclusive: quali obiettivi? </w:t>
      </w:r>
    </w:p>
    <w:p w14:paraId="4FE6C4A3" w14:textId="5F9E03CC" w:rsidR="00BC7CF7" w:rsidRDefault="00BC7CF7" w:rsidP="00BC7C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Rapporto di collaborazione con l’Ipab Asilo Savoia</w:t>
      </w:r>
    </w:p>
    <w:p w14:paraId="10AA78CB" w14:textId="2A15FDFD" w:rsidR="00BC7CF7" w:rsidRDefault="00BC7CF7" w:rsidP="00AD094A">
      <w:pPr>
        <w:jc w:val="both"/>
        <w:rPr>
          <w:rFonts w:ascii="Times New Roman" w:hAnsi="Times New Roman" w:cs="Times New Roman"/>
        </w:rPr>
      </w:pPr>
    </w:p>
    <w:p w14:paraId="28BDA0C3" w14:textId="0401FCE5" w:rsidR="00F31B65" w:rsidRDefault="00F31B65" w:rsidP="00F31B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Vittoria Marotta </w:t>
      </w:r>
    </w:p>
    <w:p w14:paraId="5B4F82CE" w14:textId="3D74B95F" w:rsidR="00F31B65" w:rsidRDefault="00F31B65" w:rsidP="00F31B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Gruppo M</w:t>
      </w:r>
    </w:p>
    <w:p w14:paraId="41F8492E" w14:textId="08A854A9" w:rsidR="00F31B65" w:rsidRDefault="00F31B65" w:rsidP="00F31B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20/11/2019</w:t>
      </w:r>
    </w:p>
    <w:p w14:paraId="3CC4858D" w14:textId="77777777" w:rsidR="00400BBD" w:rsidRDefault="00400BBD" w:rsidP="00F31B6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23B7ADEB" w14:textId="00924AE7" w:rsidR="003A6029" w:rsidRDefault="003A602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Collaboro da gennaio 2019 con l’IPAB Asilo Savoia – Istituzione Pubblica di Assistenza e Beneficenza.</w:t>
      </w:r>
    </w:p>
    <w:p w14:paraId="5897CD49" w14:textId="77777777" w:rsidR="003A6029" w:rsidRDefault="003A602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Tale organizzazione nasce nel 1877 per iniziativa diretta del Governo del Regno d’Italia, allora presieduto da Francesco Crispi. </w:t>
      </w:r>
    </w:p>
    <w:p w14:paraId="52AB5D35" w14:textId="4B5C12C1" w:rsidR="003A6029" w:rsidRDefault="003A602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 tratta del primo modello di intervento pubblico nel settore delle politiche sociali italiane </w:t>
      </w:r>
      <w:r w:rsidR="00EE7500">
        <w:rPr>
          <w:rFonts w:ascii="Times New Roman" w:hAnsi="Times New Roman" w:cs="Times New Roman"/>
          <w:color w:val="000000"/>
        </w:rPr>
        <w:t xml:space="preserve">con l’intento di contrapporsi </w:t>
      </w:r>
      <w:r>
        <w:rPr>
          <w:rFonts w:ascii="Times New Roman" w:hAnsi="Times New Roman" w:cs="Times New Roman"/>
          <w:color w:val="000000"/>
        </w:rPr>
        <w:t xml:space="preserve">alla secolare attività di carità, assistenza e beneficenza da parte dello Stato della Chiesa. </w:t>
      </w:r>
    </w:p>
    <w:p w14:paraId="1323A57B" w14:textId="77777777" w:rsidR="003A6029" w:rsidRDefault="003A602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Attività, quest’ultima, che si esprimeva attraverso l’operato di singoli privati, dentro un disordine amministrativo ed organizzativo. </w:t>
      </w:r>
    </w:p>
    <w:p w14:paraId="573186F2" w14:textId="0116FA89" w:rsidR="00BF53D9" w:rsidRDefault="003A602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Nello specifico, l’IPAB Asilo Savoia nasce in risposta al problema dell’infanzia abbandonata, a Roma, nell’idea di dare vita ad una nuova istituzione benefica, laica e regolamentata da un modello d’intervento pubblico</w:t>
      </w:r>
      <w:r w:rsidR="002F210C">
        <w:rPr>
          <w:rFonts w:ascii="Times New Roman" w:hAnsi="Times New Roman" w:cs="Times New Roman"/>
          <w:color w:val="000000"/>
        </w:rPr>
        <w:t xml:space="preserve">. </w:t>
      </w:r>
    </w:p>
    <w:p w14:paraId="2E403D1F" w14:textId="6DE3D4FC" w:rsidR="002F210C" w:rsidRDefault="002F210C" w:rsidP="002F21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Riporto qui un pezzetto dello “Statuto dell’Asilo Savoia” del 13 marzo 1890: “E’ istituto in Roma un Asilo allo scopo di raccogliere fanciulli abbandonati, sottrarli alla miseria ed alla corruzione ed educarli all’amore della Patria della civiltà e del lavoro. Tale Asilo per graziosa concessione di S.M. Re assume la denominazione di Asilo Savoia per l’infanzia abbandonata”. </w:t>
      </w:r>
    </w:p>
    <w:p w14:paraId="49267E45" w14:textId="17123617" w:rsidR="00C52002" w:rsidRDefault="00C52002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 modello di intervento pubblico che risponde all’esigenza di una razionalizzazione degli istituti di assistenza all’infanzia e ad una presa in carico </w:t>
      </w:r>
      <w:r w:rsidR="00BF53D9">
        <w:rPr>
          <w:rFonts w:ascii="Times New Roman" w:hAnsi="Times New Roman" w:cs="Times New Roman"/>
          <w:color w:val="000000"/>
        </w:rPr>
        <w:t xml:space="preserve">da parte dello </w:t>
      </w:r>
      <w:r>
        <w:rPr>
          <w:rFonts w:ascii="Times New Roman" w:hAnsi="Times New Roman" w:cs="Times New Roman"/>
          <w:color w:val="000000"/>
        </w:rPr>
        <w:t>stato di questioni sociali, ma sembra poco innovativo rispetto ai modelli educativi proposti</w:t>
      </w:r>
      <w:r w:rsidR="00384C9F">
        <w:rPr>
          <w:rFonts w:ascii="Times New Roman" w:hAnsi="Times New Roman" w:cs="Times New Roman"/>
          <w:color w:val="000000"/>
        </w:rPr>
        <w:t>.</w:t>
      </w:r>
    </w:p>
    <w:p w14:paraId="170ADAF3" w14:textId="18F7D463" w:rsidR="00C52002" w:rsidRDefault="00C52002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 quanto l’Ipab Asilo Savoia si </w:t>
      </w:r>
      <w:r w:rsidR="00EB5B91">
        <w:rPr>
          <w:rFonts w:ascii="Times New Roman" w:hAnsi="Times New Roman" w:cs="Times New Roman"/>
          <w:color w:val="000000"/>
        </w:rPr>
        <w:t>promuova</w:t>
      </w:r>
      <w:r>
        <w:rPr>
          <w:rFonts w:ascii="Times New Roman" w:hAnsi="Times New Roman" w:cs="Times New Roman"/>
          <w:color w:val="000000"/>
        </w:rPr>
        <w:t xml:space="preserve"> come istituzione laica, sembra proporre un modello di intervento di tipo assistenzialistico che </w:t>
      </w:r>
      <w:r w:rsidR="002F210C">
        <w:rPr>
          <w:rFonts w:ascii="Times New Roman" w:hAnsi="Times New Roman" w:cs="Times New Roman"/>
          <w:color w:val="000000"/>
        </w:rPr>
        <w:t>agisce una</w:t>
      </w:r>
      <w:r>
        <w:rPr>
          <w:rFonts w:ascii="Times New Roman" w:hAnsi="Times New Roman" w:cs="Times New Roman"/>
          <w:color w:val="000000"/>
        </w:rPr>
        <w:t xml:space="preserve"> cultura benefica religiosa.</w:t>
      </w:r>
    </w:p>
    <w:p w14:paraId="0D14059E" w14:textId="5DA5727E" w:rsidR="00C52002" w:rsidRDefault="00BF53D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punto che, è avvenuto anche fattivamente un progressivo cambiamento nel tempo da modello di intervento laico a religioso, con l’ingresso delle suore salesiane</w:t>
      </w:r>
      <w:r w:rsidR="00BB7B4E">
        <w:rPr>
          <w:rFonts w:ascii="Times New Roman" w:hAnsi="Times New Roman" w:cs="Times New Roman"/>
          <w:color w:val="000000"/>
        </w:rPr>
        <w:t xml:space="preserve"> fino al secondo dopoguerra.</w:t>
      </w:r>
    </w:p>
    <w:p w14:paraId="06D1825B" w14:textId="77777777" w:rsidR="003A6029" w:rsidRDefault="003A602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Oggi, l’Asilo Savoia si pone quale interlocutore e soggetto pubblico preposto all’erogazione di servizi alla persona all’interno della rete territoriale del welfare, occupandosi in particolare di marginalità attraverso progetti psico-sociali rivolti a categorie a rischio e svantaggiate.</w:t>
      </w:r>
    </w:p>
    <w:p w14:paraId="09CED822" w14:textId="61B6B32D" w:rsidR="00336B4E" w:rsidRDefault="003A602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collaborazione con l’IPAB mi vede </w:t>
      </w:r>
      <w:r w:rsidR="007B6CF9">
        <w:rPr>
          <w:rFonts w:ascii="Times New Roman" w:hAnsi="Times New Roman" w:cs="Times New Roman"/>
          <w:color w:val="000000"/>
        </w:rPr>
        <w:t>a lavoro su</w:t>
      </w:r>
      <w:r>
        <w:rPr>
          <w:rFonts w:ascii="Times New Roman" w:hAnsi="Times New Roman" w:cs="Times New Roman"/>
          <w:color w:val="000000"/>
        </w:rPr>
        <w:t xml:space="preserve"> due progetti: uno che si chiama “Game Over”, riguarda la prevenzione del gioco d’azzardo nel territorio di Ostia, attraverso interventi nelle scuole, a seguito della presa in appalto di una sala slot confiscata alla mafia; un altro, “Formare per Includere”, </w:t>
      </w:r>
      <w:r w:rsidR="00336B4E">
        <w:rPr>
          <w:rFonts w:ascii="Times New Roman" w:hAnsi="Times New Roman" w:cs="Times New Roman"/>
          <w:color w:val="000000"/>
        </w:rPr>
        <w:t xml:space="preserve">che si rivolge a 5 giovani atleti da 18 a 29 anni in condizioni di inoccupazione persistente, ingaggiandoli in un percorso di formazione, comprendente anche un tirocinio, in management sportivo e, contestualmente, un percorso di accompagnamento psico-sociale di gruppo e individuale. </w:t>
      </w:r>
    </w:p>
    <w:p w14:paraId="3904A82E" w14:textId="351DEB4F" w:rsidR="00336B4E" w:rsidRDefault="00336B4E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Scriverò, ora, di quest’ultimo.</w:t>
      </w:r>
    </w:p>
    <w:p w14:paraId="3C5B7CA2" w14:textId="77777777" w:rsidR="004937D6" w:rsidRDefault="004937D6" w:rsidP="004937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“Formare per Includere” si pone nell’ambito del Programma Operativo della Regione Lazio 2014-2020 per il Fondo Sociale Europeo ed è pensato come possibile risposta all’Asse 2 “Inclusione e lotta alla povertà”. </w:t>
      </w:r>
    </w:p>
    <w:p w14:paraId="50C37189" w14:textId="6D5F6DE9" w:rsidR="003A6029" w:rsidRDefault="004937D6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</w:t>
      </w:r>
      <w:r w:rsidR="003A6029">
        <w:rPr>
          <w:rFonts w:ascii="Times New Roman" w:hAnsi="Times New Roman" w:cs="Times New Roman"/>
          <w:color w:val="000000"/>
        </w:rPr>
        <w:t xml:space="preserve"> è pensato in continuità con un altro programma che l’IPAB porta avanti dal 2016, “Talento &amp; Tenacia – Crescere nella Legalità”. </w:t>
      </w:r>
    </w:p>
    <w:p w14:paraId="74E7689D" w14:textId="4213BDFC" w:rsidR="003A6029" w:rsidRDefault="003A6029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Tale programma propone un modello di intervento che utilizza il contenitore “squadra di calcio” per promuovere </w:t>
      </w:r>
      <w:r w:rsidR="00336B4E">
        <w:rPr>
          <w:rFonts w:ascii="Times New Roman" w:hAnsi="Times New Roman" w:cs="Times New Roman"/>
          <w:color w:val="000000"/>
        </w:rPr>
        <w:t xml:space="preserve">la </w:t>
      </w:r>
      <w:r>
        <w:rPr>
          <w:rFonts w:ascii="Times New Roman" w:hAnsi="Times New Roman" w:cs="Times New Roman"/>
          <w:color w:val="000000"/>
        </w:rPr>
        <w:t>costruzione di percorsi di educazione alla cittadinanza</w:t>
      </w:r>
      <w:r w:rsidR="00313E92"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</w:rPr>
        <w:t xml:space="preserve"> inclusione sociale, in territori soggetti a degrado</w:t>
      </w:r>
      <w:r w:rsidR="00DD5F90">
        <w:rPr>
          <w:rFonts w:ascii="Times New Roman" w:hAnsi="Times New Roman" w:cs="Times New Roman"/>
          <w:color w:val="000000"/>
        </w:rPr>
        <w:t xml:space="preserve"> e ad impoverimento culturale e sociale</w:t>
      </w:r>
      <w:r w:rsidR="004937D6">
        <w:rPr>
          <w:rFonts w:ascii="Times New Roman" w:hAnsi="Times New Roman" w:cs="Times New Roman"/>
          <w:color w:val="000000"/>
        </w:rPr>
        <w:t>.</w:t>
      </w:r>
    </w:p>
    <w:p w14:paraId="782DB885" w14:textId="77777777" w:rsidR="00336B4E" w:rsidRDefault="0055157F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Nell’ambito di questo programma troviamo, su iniziativa dell’Ipab, la “Polisportiva Dilettantistica Montespaccato” con la squadra di calcio “Montespaccato Savoia Calcio” e la “T&amp;T Palestra della Legalità” ad Ostia. </w:t>
      </w:r>
    </w:p>
    <w:p w14:paraId="3C99A7E6" w14:textId="4B32D54D" w:rsidR="0055157F" w:rsidRDefault="0055157F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Entrambe le sedi di queste due palestre sono beni confiscati a clan mafiosi. </w:t>
      </w:r>
    </w:p>
    <w:p w14:paraId="3D715810" w14:textId="77777777" w:rsidR="0055157F" w:rsidRDefault="0055157F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Lavoro nel progetto “Formare per Includere” da giugno 2019, quando una psicologa coordinatrice del progetto Game Over, nel quale già ero implicata, mi propone di stare anche su quest’altro progetto.</w:t>
      </w:r>
    </w:p>
    <w:p w14:paraId="7E6C2AFD" w14:textId="5AB5E29F" w:rsidR="00E85B87" w:rsidRDefault="00E85B87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gruppo di lavoro è </w:t>
      </w:r>
      <w:r w:rsidR="004D63CA">
        <w:rPr>
          <w:rFonts w:ascii="Times New Roman" w:hAnsi="Times New Roman" w:cs="Times New Roman"/>
          <w:color w:val="000000"/>
        </w:rPr>
        <w:t>composto</w:t>
      </w:r>
      <w:r>
        <w:rPr>
          <w:rFonts w:ascii="Times New Roman" w:hAnsi="Times New Roman" w:cs="Times New Roman"/>
          <w:color w:val="000000"/>
        </w:rPr>
        <w:t xml:space="preserve"> da: un coordinatore, </w:t>
      </w:r>
      <w:r w:rsidR="00BE4509">
        <w:rPr>
          <w:rFonts w:ascii="Times New Roman" w:hAnsi="Times New Roman" w:cs="Times New Roman"/>
          <w:color w:val="000000"/>
        </w:rPr>
        <w:t>un’altra psicologa</w:t>
      </w:r>
      <w:r w:rsidR="006C28DE">
        <w:rPr>
          <w:rFonts w:ascii="Times New Roman" w:hAnsi="Times New Roman" w:cs="Times New Roman"/>
          <w:color w:val="000000"/>
        </w:rPr>
        <w:t xml:space="preserve"> oltre me</w:t>
      </w:r>
      <w:r w:rsidR="00BE4509">
        <w:rPr>
          <w:rFonts w:ascii="Times New Roman" w:hAnsi="Times New Roman" w:cs="Times New Roman"/>
          <w:color w:val="000000"/>
        </w:rPr>
        <w:t>, un’educatrice e un amministratore</w:t>
      </w:r>
      <w:r w:rsidR="00C15C3C">
        <w:rPr>
          <w:rFonts w:ascii="Times New Roman" w:hAnsi="Times New Roman" w:cs="Times New Roman"/>
          <w:color w:val="000000"/>
        </w:rPr>
        <w:t xml:space="preserve">. </w:t>
      </w:r>
    </w:p>
    <w:p w14:paraId="2AB140C5" w14:textId="7F9A80E0" w:rsidR="000B0BA1" w:rsidRDefault="00D0581F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Durante le prime riunioni, parlando</w:t>
      </w:r>
      <w:r w:rsidR="00F82E9D">
        <w:rPr>
          <w:rFonts w:ascii="Times New Roman" w:hAnsi="Times New Roman" w:cs="Times New Roman"/>
          <w:color w:val="000000"/>
        </w:rPr>
        <w:t xml:space="preserve"> con i colleghi</w:t>
      </w:r>
      <w:r w:rsidR="00384C9F">
        <w:rPr>
          <w:rFonts w:ascii="Times New Roman" w:hAnsi="Times New Roman" w:cs="Times New Roman"/>
          <w:color w:val="000000"/>
        </w:rPr>
        <w:t xml:space="preserve"> del progetto</w:t>
      </w:r>
      <w:r w:rsidR="00F82E9D">
        <w:rPr>
          <w:rFonts w:ascii="Times New Roman" w:hAnsi="Times New Roman" w:cs="Times New Roman"/>
          <w:color w:val="000000"/>
        </w:rPr>
        <w:t>, spesso mi dicono che d</w:t>
      </w:r>
      <w:r w:rsidR="00073D58">
        <w:rPr>
          <w:rFonts w:ascii="Times New Roman" w:hAnsi="Times New Roman" w:cs="Times New Roman"/>
          <w:color w:val="000000"/>
        </w:rPr>
        <w:t>evo</w:t>
      </w:r>
      <w:r w:rsidR="00F82E9D">
        <w:rPr>
          <w:rFonts w:ascii="Times New Roman" w:hAnsi="Times New Roman" w:cs="Times New Roman"/>
          <w:color w:val="000000"/>
        </w:rPr>
        <w:t xml:space="preserve"> avere pazienza</w:t>
      </w:r>
      <w:r w:rsidR="008F6179">
        <w:rPr>
          <w:rFonts w:ascii="Times New Roman" w:hAnsi="Times New Roman" w:cs="Times New Roman"/>
          <w:color w:val="000000"/>
        </w:rPr>
        <w:t xml:space="preserve">, che lavorare con questi ragazzi </w:t>
      </w:r>
      <w:r w:rsidR="00026066">
        <w:rPr>
          <w:rFonts w:ascii="Times New Roman" w:hAnsi="Times New Roman" w:cs="Times New Roman"/>
          <w:color w:val="000000"/>
        </w:rPr>
        <w:t xml:space="preserve">è </w:t>
      </w:r>
      <w:r w:rsidR="008F6179">
        <w:rPr>
          <w:rFonts w:ascii="Times New Roman" w:hAnsi="Times New Roman" w:cs="Times New Roman"/>
          <w:color w:val="000000"/>
        </w:rPr>
        <w:t xml:space="preserve">piuttosto </w:t>
      </w:r>
      <w:r w:rsidR="00367AD4">
        <w:rPr>
          <w:rFonts w:ascii="Times New Roman" w:hAnsi="Times New Roman" w:cs="Times New Roman"/>
          <w:color w:val="000000"/>
        </w:rPr>
        <w:t>difficile</w:t>
      </w:r>
      <w:r w:rsidR="008F6179">
        <w:rPr>
          <w:rFonts w:ascii="Times New Roman" w:hAnsi="Times New Roman" w:cs="Times New Roman"/>
          <w:color w:val="000000"/>
        </w:rPr>
        <w:t xml:space="preserve"> </w:t>
      </w:r>
      <w:r w:rsidR="007B6CF9">
        <w:rPr>
          <w:rFonts w:ascii="Times New Roman" w:hAnsi="Times New Roman" w:cs="Times New Roman"/>
          <w:color w:val="000000"/>
        </w:rPr>
        <w:t xml:space="preserve">visto che spesso non si presentano agli appuntamenti oppure arrivano tardi, </w:t>
      </w:r>
      <w:r w:rsidR="008F6179">
        <w:rPr>
          <w:rFonts w:ascii="Times New Roman" w:hAnsi="Times New Roman" w:cs="Times New Roman"/>
          <w:color w:val="000000"/>
        </w:rPr>
        <w:t>ma comunque un bel lavoro</w:t>
      </w:r>
      <w:r w:rsidR="00026066">
        <w:rPr>
          <w:rFonts w:ascii="Times New Roman" w:hAnsi="Times New Roman" w:cs="Times New Roman"/>
          <w:color w:val="000000"/>
        </w:rPr>
        <w:t xml:space="preserve">, </w:t>
      </w:r>
      <w:r w:rsidR="00D0256E">
        <w:rPr>
          <w:rFonts w:ascii="Times New Roman" w:hAnsi="Times New Roman" w:cs="Times New Roman"/>
          <w:color w:val="000000"/>
        </w:rPr>
        <w:t xml:space="preserve">rimarcano </w:t>
      </w:r>
      <w:r w:rsidR="00026066">
        <w:rPr>
          <w:rFonts w:ascii="Times New Roman" w:hAnsi="Times New Roman" w:cs="Times New Roman"/>
          <w:color w:val="000000"/>
        </w:rPr>
        <w:t xml:space="preserve">che loro sono lì soprattutto per </w:t>
      </w:r>
      <w:r w:rsidR="007030E4">
        <w:rPr>
          <w:rFonts w:ascii="Times New Roman" w:hAnsi="Times New Roman" w:cs="Times New Roman"/>
          <w:color w:val="000000"/>
        </w:rPr>
        <w:t xml:space="preserve">passione e che in questo progetto ci credono. </w:t>
      </w:r>
    </w:p>
    <w:p w14:paraId="3B0201ED" w14:textId="29EF077D" w:rsidR="00BD0C56" w:rsidRDefault="00B8271A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</w:t>
      </w:r>
      <w:r w:rsidR="00BD0C56">
        <w:rPr>
          <w:rFonts w:ascii="Times New Roman" w:hAnsi="Times New Roman" w:cs="Times New Roman"/>
          <w:color w:val="000000"/>
        </w:rPr>
        <w:t xml:space="preserve"> occupo insieme a B</w:t>
      </w:r>
      <w:r w:rsidR="001F6D00">
        <w:rPr>
          <w:rFonts w:ascii="Times New Roman" w:hAnsi="Times New Roman" w:cs="Times New Roman"/>
          <w:color w:val="000000"/>
        </w:rPr>
        <w:t>.</w:t>
      </w:r>
      <w:r w:rsidR="00AA231C">
        <w:rPr>
          <w:rFonts w:ascii="Times New Roman" w:hAnsi="Times New Roman" w:cs="Times New Roman"/>
          <w:color w:val="000000"/>
        </w:rPr>
        <w:t>, la collega psicologa,</w:t>
      </w:r>
      <w:r w:rsidR="00BD0C56">
        <w:rPr>
          <w:rFonts w:ascii="Times New Roman" w:hAnsi="Times New Roman" w:cs="Times New Roman"/>
          <w:color w:val="000000"/>
        </w:rPr>
        <w:t xml:space="preserve"> di: colloqui di selezione, fase iniziale di orientamento, sostegno psico-sociale di gruppo e individuale. </w:t>
      </w:r>
    </w:p>
    <w:p w14:paraId="4EF1ACCD" w14:textId="22ECBAC0" w:rsidR="00507827" w:rsidRDefault="00AA2B07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Durante</w:t>
      </w:r>
      <w:r w:rsidR="00D74007">
        <w:rPr>
          <w:rFonts w:ascii="Times New Roman" w:hAnsi="Times New Roman" w:cs="Times New Roman"/>
          <w:color w:val="000000"/>
        </w:rPr>
        <w:t xml:space="preserve"> i colloqui di selezione, mi rendo conto che </w:t>
      </w:r>
      <w:r w:rsidR="00B01504">
        <w:rPr>
          <w:rFonts w:ascii="Times New Roman" w:hAnsi="Times New Roman" w:cs="Times New Roman"/>
          <w:color w:val="000000"/>
        </w:rPr>
        <w:t>B</w:t>
      </w:r>
      <w:r w:rsidR="001F6D00">
        <w:rPr>
          <w:rFonts w:ascii="Times New Roman" w:hAnsi="Times New Roman" w:cs="Times New Roman"/>
          <w:color w:val="000000"/>
        </w:rPr>
        <w:t>.</w:t>
      </w:r>
      <w:r w:rsidR="00B01504">
        <w:rPr>
          <w:rFonts w:ascii="Times New Roman" w:hAnsi="Times New Roman" w:cs="Times New Roman"/>
          <w:color w:val="000000"/>
        </w:rPr>
        <w:t xml:space="preserve"> già conosce i ragazzi</w:t>
      </w:r>
      <w:r w:rsidR="00261217">
        <w:rPr>
          <w:rFonts w:ascii="Times New Roman" w:hAnsi="Times New Roman" w:cs="Times New Roman"/>
          <w:color w:val="000000"/>
        </w:rPr>
        <w:t xml:space="preserve">, inoltre mi dice </w:t>
      </w:r>
      <w:r w:rsidR="00AA5384">
        <w:rPr>
          <w:rFonts w:ascii="Times New Roman" w:hAnsi="Times New Roman" w:cs="Times New Roman"/>
          <w:color w:val="000000"/>
        </w:rPr>
        <w:t xml:space="preserve">anche i nomi di </w:t>
      </w:r>
      <w:r w:rsidR="00D82393">
        <w:rPr>
          <w:rFonts w:ascii="Times New Roman" w:hAnsi="Times New Roman" w:cs="Times New Roman"/>
          <w:color w:val="000000"/>
        </w:rPr>
        <w:t xml:space="preserve">chi </w:t>
      </w:r>
      <w:r w:rsidR="006B22E4">
        <w:rPr>
          <w:rFonts w:ascii="Times New Roman" w:hAnsi="Times New Roman" w:cs="Times New Roman"/>
          <w:color w:val="000000"/>
        </w:rPr>
        <w:t xml:space="preserve">avremmo dovuto </w:t>
      </w:r>
      <w:r w:rsidR="00507827">
        <w:rPr>
          <w:rFonts w:ascii="Times New Roman" w:hAnsi="Times New Roman" w:cs="Times New Roman"/>
          <w:color w:val="000000"/>
        </w:rPr>
        <w:t xml:space="preserve">inserire nel progetto. </w:t>
      </w:r>
    </w:p>
    <w:p w14:paraId="7C8764FC" w14:textId="5740ABC7" w:rsidR="001673DE" w:rsidRDefault="00507827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Infatti,</w:t>
      </w:r>
      <w:r w:rsidR="004D63CA">
        <w:rPr>
          <w:rFonts w:ascii="Times New Roman" w:hAnsi="Times New Roman" w:cs="Times New Roman"/>
          <w:color w:val="000000"/>
        </w:rPr>
        <w:t xml:space="preserve"> </w:t>
      </w:r>
      <w:r w:rsidR="00384C9F">
        <w:rPr>
          <w:rFonts w:ascii="Times New Roman" w:hAnsi="Times New Roman" w:cs="Times New Roman"/>
          <w:color w:val="000000"/>
        </w:rPr>
        <w:t>quattro atleti su</w:t>
      </w:r>
      <w:r w:rsidR="00AA5384">
        <w:rPr>
          <w:rFonts w:ascii="Times New Roman" w:hAnsi="Times New Roman" w:cs="Times New Roman"/>
          <w:color w:val="000000"/>
        </w:rPr>
        <w:t xml:space="preserve"> </w:t>
      </w:r>
      <w:r w:rsidR="004D63CA">
        <w:rPr>
          <w:rFonts w:ascii="Times New Roman" w:hAnsi="Times New Roman" w:cs="Times New Roman"/>
          <w:color w:val="000000"/>
        </w:rPr>
        <w:t>cinque atleti arrivano a far parte del progetto  su invito del presidente dell’Ipab in quanto già partecipano al programma “Talento &amp; Tenacia”</w:t>
      </w:r>
      <w:r w:rsidR="00482B70">
        <w:rPr>
          <w:rFonts w:ascii="Times New Roman" w:hAnsi="Times New Roman" w:cs="Times New Roman"/>
          <w:color w:val="000000"/>
        </w:rPr>
        <w:t>, dove B</w:t>
      </w:r>
      <w:r w:rsidR="001F6D00">
        <w:rPr>
          <w:rFonts w:ascii="Times New Roman" w:hAnsi="Times New Roman" w:cs="Times New Roman"/>
          <w:color w:val="000000"/>
        </w:rPr>
        <w:t>.</w:t>
      </w:r>
      <w:r w:rsidR="00482B70">
        <w:rPr>
          <w:rFonts w:ascii="Times New Roman" w:hAnsi="Times New Roman" w:cs="Times New Roman"/>
          <w:color w:val="000000"/>
        </w:rPr>
        <w:t xml:space="preserve"> collabora.</w:t>
      </w:r>
    </w:p>
    <w:p w14:paraId="1BC27EBD" w14:textId="4493AD7F" w:rsidR="002D469A" w:rsidRDefault="00AA231C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Dentro questo assetto, </w:t>
      </w:r>
      <w:r w:rsidR="0063378F">
        <w:rPr>
          <w:rFonts w:ascii="Times New Roman" w:hAnsi="Times New Roman" w:cs="Times New Roman"/>
          <w:color w:val="000000"/>
        </w:rPr>
        <w:t xml:space="preserve">il vissuto che ho al termine dei colloqui </w:t>
      </w:r>
      <w:r w:rsidR="001F6D00">
        <w:rPr>
          <w:rFonts w:ascii="Times New Roman" w:hAnsi="Times New Roman" w:cs="Times New Roman"/>
          <w:color w:val="000000"/>
        </w:rPr>
        <w:t xml:space="preserve">è quello di aver partecipato ad una relazione dove, da un lato c’è </w:t>
      </w:r>
      <w:r w:rsidR="002570C7">
        <w:rPr>
          <w:rFonts w:ascii="Times New Roman" w:hAnsi="Times New Roman" w:cs="Times New Roman"/>
          <w:color w:val="000000"/>
        </w:rPr>
        <w:t>l’Ipab, rappresentato da me e B.</w:t>
      </w:r>
      <w:r w:rsidR="00313E92">
        <w:rPr>
          <w:rFonts w:ascii="Times New Roman" w:hAnsi="Times New Roman" w:cs="Times New Roman"/>
          <w:color w:val="000000"/>
        </w:rPr>
        <w:t>,</w:t>
      </w:r>
      <w:r w:rsidR="001F6D00">
        <w:rPr>
          <w:rFonts w:ascii="Times New Roman" w:hAnsi="Times New Roman" w:cs="Times New Roman"/>
          <w:color w:val="000000"/>
        </w:rPr>
        <w:t xml:space="preserve"> che sa già chi ha di fronte, che accoglie e un po’ rimprovera; dall’altro </w:t>
      </w:r>
      <w:r w:rsidR="00E03B34" w:rsidRPr="001F6D00">
        <w:rPr>
          <w:rFonts w:ascii="Times New Roman" w:hAnsi="Times New Roman" w:cs="Times New Roman"/>
          <w:color w:val="000000"/>
        </w:rPr>
        <w:t xml:space="preserve">ragazzi un po’ sperduti, </w:t>
      </w:r>
      <w:r w:rsidR="00770F01" w:rsidRPr="001F6D00">
        <w:rPr>
          <w:rFonts w:ascii="Times New Roman" w:hAnsi="Times New Roman" w:cs="Times New Roman"/>
          <w:color w:val="000000"/>
        </w:rPr>
        <w:t>che si lasciano coinvolgere</w:t>
      </w:r>
      <w:r w:rsidR="00364F85" w:rsidRPr="001F6D00">
        <w:rPr>
          <w:rFonts w:ascii="Times New Roman" w:hAnsi="Times New Roman" w:cs="Times New Roman"/>
          <w:color w:val="000000"/>
        </w:rPr>
        <w:t xml:space="preserve"> dentro attività che sembrano ricche di risorse </w:t>
      </w:r>
      <w:r w:rsidR="00AF7871" w:rsidRPr="001F6D00">
        <w:rPr>
          <w:rFonts w:ascii="Times New Roman" w:hAnsi="Times New Roman" w:cs="Times New Roman"/>
          <w:color w:val="000000"/>
        </w:rPr>
        <w:t>che però non sanno utilizzare, forse perché</w:t>
      </w:r>
      <w:r w:rsidR="005C00D3" w:rsidRPr="001F6D00">
        <w:rPr>
          <w:rFonts w:ascii="Times New Roman" w:hAnsi="Times New Roman" w:cs="Times New Roman"/>
          <w:color w:val="000000"/>
        </w:rPr>
        <w:t xml:space="preserve"> c’è</w:t>
      </w:r>
      <w:r w:rsidR="00AF7871" w:rsidRPr="001F6D00">
        <w:rPr>
          <w:rFonts w:ascii="Times New Roman" w:hAnsi="Times New Roman" w:cs="Times New Roman"/>
          <w:color w:val="000000"/>
        </w:rPr>
        <w:t xml:space="preserve"> </w:t>
      </w:r>
      <w:r w:rsidR="00FF0BBC" w:rsidRPr="001F6D00">
        <w:rPr>
          <w:rFonts w:ascii="Times New Roman" w:hAnsi="Times New Roman" w:cs="Times New Roman"/>
          <w:color w:val="000000"/>
        </w:rPr>
        <w:t>qualcuno</w:t>
      </w:r>
      <w:r w:rsidR="005C00D3" w:rsidRPr="001F6D00">
        <w:rPr>
          <w:rFonts w:ascii="Times New Roman" w:hAnsi="Times New Roman" w:cs="Times New Roman"/>
          <w:color w:val="000000"/>
        </w:rPr>
        <w:t xml:space="preserve"> che</w:t>
      </w:r>
      <w:r w:rsidR="00FF0BBC" w:rsidRPr="001F6D00">
        <w:rPr>
          <w:rFonts w:ascii="Times New Roman" w:hAnsi="Times New Roman" w:cs="Times New Roman"/>
          <w:color w:val="000000"/>
        </w:rPr>
        <w:t xml:space="preserve"> ha scelto cosa è giusto per loro.</w:t>
      </w:r>
      <w:r w:rsidR="0017737F">
        <w:rPr>
          <w:rFonts w:ascii="Times New Roman" w:hAnsi="Times New Roman" w:cs="Times New Roman"/>
          <w:color w:val="000000"/>
        </w:rPr>
        <w:t xml:space="preserve"> </w:t>
      </w:r>
      <w:r w:rsidR="00FF0BBC">
        <w:rPr>
          <w:rFonts w:ascii="Times New Roman" w:hAnsi="Times New Roman" w:cs="Times New Roman"/>
          <w:color w:val="000000"/>
        </w:rPr>
        <w:t xml:space="preserve"> </w:t>
      </w:r>
    </w:p>
    <w:p w14:paraId="7073AA0A" w14:textId="1B537816" w:rsidR="00242600" w:rsidRDefault="00242600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 rendo conto che</w:t>
      </w:r>
      <w:r w:rsidR="006A0EB7">
        <w:rPr>
          <w:rFonts w:ascii="Times New Roman" w:hAnsi="Times New Roman" w:cs="Times New Roman"/>
          <w:color w:val="000000"/>
        </w:rPr>
        <w:t xml:space="preserve"> il</w:t>
      </w:r>
      <w:r>
        <w:rPr>
          <w:rFonts w:ascii="Times New Roman" w:hAnsi="Times New Roman" w:cs="Times New Roman"/>
          <w:color w:val="000000"/>
        </w:rPr>
        <w:t xml:space="preserve"> “perché  </w:t>
      </w:r>
      <w:r w:rsidR="008C109A">
        <w:rPr>
          <w:rFonts w:ascii="Times New Roman" w:hAnsi="Times New Roman" w:cs="Times New Roman"/>
          <w:color w:val="000000"/>
        </w:rPr>
        <w:t>partecipi a questo progetto</w:t>
      </w:r>
      <w:r>
        <w:rPr>
          <w:rFonts w:ascii="Times New Roman" w:hAnsi="Times New Roman" w:cs="Times New Roman"/>
          <w:color w:val="000000"/>
        </w:rPr>
        <w:t xml:space="preserve">” </w:t>
      </w:r>
      <w:r w:rsidR="00A7699B">
        <w:rPr>
          <w:rFonts w:ascii="Times New Roman" w:hAnsi="Times New Roman" w:cs="Times New Roman"/>
          <w:color w:val="000000"/>
        </w:rPr>
        <w:t>da manuale</w:t>
      </w:r>
      <w:r w:rsidR="008C109A">
        <w:rPr>
          <w:rFonts w:ascii="Times New Roman" w:hAnsi="Times New Roman" w:cs="Times New Roman"/>
          <w:color w:val="000000"/>
        </w:rPr>
        <w:t>,</w:t>
      </w:r>
      <w:r w:rsidR="00A769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 mi ero promessa di esplorare </w:t>
      </w:r>
      <w:r w:rsidR="006A0EB7">
        <w:rPr>
          <w:rFonts w:ascii="Times New Roman" w:hAnsi="Times New Roman" w:cs="Times New Roman"/>
          <w:color w:val="000000"/>
        </w:rPr>
        <w:t>durante</w:t>
      </w:r>
      <w:r>
        <w:rPr>
          <w:rFonts w:ascii="Times New Roman" w:hAnsi="Times New Roman" w:cs="Times New Roman"/>
          <w:color w:val="000000"/>
        </w:rPr>
        <w:t xml:space="preserve"> questi colloqui, diventa un falso e vuoto obiettivo se non </w:t>
      </w:r>
      <w:r w:rsidR="006A0EB7">
        <w:rPr>
          <w:rFonts w:ascii="Times New Roman" w:hAnsi="Times New Roman" w:cs="Times New Roman"/>
          <w:color w:val="000000"/>
        </w:rPr>
        <w:t>capisco</w:t>
      </w:r>
      <w:r>
        <w:rPr>
          <w:rFonts w:ascii="Times New Roman" w:hAnsi="Times New Roman" w:cs="Times New Roman"/>
          <w:color w:val="000000"/>
        </w:rPr>
        <w:t xml:space="preserve"> dove mi trovo</w:t>
      </w:r>
      <w:r w:rsidR="008C109A">
        <w:rPr>
          <w:rFonts w:ascii="Times New Roman" w:hAnsi="Times New Roman" w:cs="Times New Roman"/>
          <w:color w:val="000000"/>
        </w:rPr>
        <w:t xml:space="preserve"> e se non ho un’ipotesi di lavoro</w:t>
      </w:r>
      <w:r w:rsidR="006A0EB7">
        <w:rPr>
          <w:rFonts w:ascii="Times New Roman" w:hAnsi="Times New Roman" w:cs="Times New Roman"/>
          <w:color w:val="000000"/>
        </w:rPr>
        <w:t xml:space="preserve">, agendo, invece, la cultura dell’organizzazione. </w:t>
      </w:r>
    </w:p>
    <w:p w14:paraId="67AA1BB1" w14:textId="29040B41" w:rsidR="00242600" w:rsidRDefault="00242600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 </w:t>
      </w:r>
      <w:r w:rsidR="006A0EB7">
        <w:rPr>
          <w:rFonts w:ascii="Times New Roman" w:hAnsi="Times New Roman" w:cs="Times New Roman"/>
          <w:color w:val="000000"/>
        </w:rPr>
        <w:t>quale cultura</w:t>
      </w:r>
      <w:r>
        <w:rPr>
          <w:rFonts w:ascii="Times New Roman" w:hAnsi="Times New Roman" w:cs="Times New Roman"/>
          <w:color w:val="000000"/>
        </w:rPr>
        <w:t>?</w:t>
      </w:r>
    </w:p>
    <w:p w14:paraId="0BCFFDCD" w14:textId="2D3B4D19" w:rsidR="00482B70" w:rsidRDefault="00897AA2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Sembra che, attraverso il progetto “Formare per Includere”, l’Ipab chieda ai </w:t>
      </w:r>
      <w:r w:rsidR="006A0EB7">
        <w:rPr>
          <w:rFonts w:ascii="Times New Roman" w:hAnsi="Times New Roman" w:cs="Times New Roman"/>
          <w:color w:val="000000"/>
        </w:rPr>
        <w:t>partecipanti</w:t>
      </w:r>
      <w:r>
        <w:rPr>
          <w:rFonts w:ascii="Times New Roman" w:hAnsi="Times New Roman" w:cs="Times New Roman"/>
          <w:color w:val="000000"/>
        </w:rPr>
        <w:t xml:space="preserve"> di aderire ad un modello prescritto di sviluppo sociale dove, il progetto è per sua natura buono e utile  assolvendolo, così, dalla possibilità di metterlo a verifica nella relazione con i suoi committenti. </w:t>
      </w:r>
    </w:p>
    <w:p w14:paraId="6F572EC1" w14:textId="512958FD" w:rsidR="00897AA2" w:rsidRDefault="00897AA2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questo modo, sento molto forte il rischio di spreco di risorse.</w:t>
      </w:r>
    </w:p>
    <w:p w14:paraId="7EA9A35C" w14:textId="75D9B401" w:rsidR="00897AA2" w:rsidRDefault="00897AA2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Non basta offrire risorse, aprire contenitori, c’è bisogno che ne venga monitorata la sostenibilità e la loro effettiva utilità nel rapporto con chi ne usufruisce. </w:t>
      </w:r>
    </w:p>
    <w:p w14:paraId="6D0E1A68" w14:textId="0CB11A03" w:rsidR="007238B3" w:rsidRDefault="00A14E8B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strategie di </w:t>
      </w:r>
      <w:r w:rsidR="008E0A9A">
        <w:rPr>
          <w:rFonts w:ascii="Times New Roman" w:hAnsi="Times New Roman" w:cs="Times New Roman"/>
          <w:color w:val="000000"/>
        </w:rPr>
        <w:t>intervento sociale</w:t>
      </w:r>
      <w:r w:rsidR="0066779B">
        <w:rPr>
          <w:rFonts w:ascii="Times New Roman" w:hAnsi="Times New Roman" w:cs="Times New Roman"/>
          <w:color w:val="000000"/>
        </w:rPr>
        <w:t xml:space="preserve"> </w:t>
      </w:r>
      <w:r w:rsidR="008E0A9A">
        <w:rPr>
          <w:rFonts w:ascii="Times New Roman" w:hAnsi="Times New Roman" w:cs="Times New Roman"/>
          <w:color w:val="000000"/>
        </w:rPr>
        <w:t>dell’Ipab sembrano organizzarsi intorno all’idea di offrire</w:t>
      </w:r>
      <w:r w:rsidR="002168BE">
        <w:rPr>
          <w:rFonts w:ascii="Times New Roman" w:hAnsi="Times New Roman" w:cs="Times New Roman"/>
          <w:color w:val="000000"/>
        </w:rPr>
        <w:t xml:space="preserve"> </w:t>
      </w:r>
      <w:r w:rsidR="008E0A9A">
        <w:rPr>
          <w:rFonts w:ascii="Times New Roman" w:hAnsi="Times New Roman" w:cs="Times New Roman"/>
          <w:color w:val="000000"/>
        </w:rPr>
        <w:t xml:space="preserve">possibilità </w:t>
      </w:r>
      <w:r w:rsidR="008B6BA0">
        <w:rPr>
          <w:rFonts w:ascii="Times New Roman" w:hAnsi="Times New Roman" w:cs="Times New Roman"/>
          <w:color w:val="000000"/>
        </w:rPr>
        <w:t>di riscatto</w:t>
      </w:r>
      <w:r w:rsidR="00CA3F7A">
        <w:rPr>
          <w:rFonts w:ascii="Times New Roman" w:hAnsi="Times New Roman" w:cs="Times New Roman"/>
          <w:color w:val="000000"/>
        </w:rPr>
        <w:t xml:space="preserve"> concrete</w:t>
      </w:r>
      <w:r w:rsidR="008B6BA0">
        <w:rPr>
          <w:rFonts w:ascii="Times New Roman" w:hAnsi="Times New Roman" w:cs="Times New Roman"/>
          <w:color w:val="000000"/>
        </w:rPr>
        <w:t xml:space="preserve"> </w:t>
      </w:r>
      <w:r w:rsidR="008E0A9A">
        <w:rPr>
          <w:rFonts w:ascii="Times New Roman" w:hAnsi="Times New Roman" w:cs="Times New Roman"/>
          <w:color w:val="000000"/>
        </w:rPr>
        <w:t>per chi</w:t>
      </w:r>
      <w:r w:rsidR="00D52C88">
        <w:rPr>
          <w:rFonts w:ascii="Times New Roman" w:hAnsi="Times New Roman" w:cs="Times New Roman"/>
          <w:color w:val="000000"/>
        </w:rPr>
        <w:t xml:space="preserve"> vive</w:t>
      </w:r>
      <w:r w:rsidR="008E0A9A">
        <w:rPr>
          <w:rFonts w:ascii="Times New Roman" w:hAnsi="Times New Roman" w:cs="Times New Roman"/>
          <w:color w:val="000000"/>
        </w:rPr>
        <w:t xml:space="preserve"> </w:t>
      </w:r>
      <w:r w:rsidR="0066779B">
        <w:rPr>
          <w:rFonts w:ascii="Times New Roman" w:hAnsi="Times New Roman" w:cs="Times New Roman"/>
          <w:color w:val="000000"/>
        </w:rPr>
        <w:t>in contesti a risorse scars</w:t>
      </w:r>
      <w:r w:rsidR="009617D4">
        <w:rPr>
          <w:rFonts w:ascii="Times New Roman" w:hAnsi="Times New Roman" w:cs="Times New Roman"/>
          <w:color w:val="000000"/>
        </w:rPr>
        <w:t>e</w:t>
      </w:r>
      <w:r w:rsidR="00083A62">
        <w:rPr>
          <w:rFonts w:ascii="Times New Roman" w:hAnsi="Times New Roman" w:cs="Times New Roman"/>
          <w:color w:val="000000"/>
        </w:rPr>
        <w:t xml:space="preserve">, facendosi promotrice di inclusione sociale. </w:t>
      </w:r>
    </w:p>
    <w:p w14:paraId="68D9F86C" w14:textId="5CEA3243" w:rsidR="00776B52" w:rsidRDefault="00833D5C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consideriamo</w:t>
      </w:r>
      <w:r w:rsidR="00CD1880">
        <w:rPr>
          <w:rFonts w:ascii="Times New Roman" w:hAnsi="Times New Roman" w:cs="Times New Roman"/>
          <w:color w:val="000000"/>
        </w:rPr>
        <w:t xml:space="preserve"> l’inclusione come </w:t>
      </w:r>
      <w:r w:rsidR="008B5955">
        <w:rPr>
          <w:rFonts w:ascii="Times New Roman" w:hAnsi="Times New Roman" w:cs="Times New Roman"/>
          <w:color w:val="000000"/>
        </w:rPr>
        <w:t>l’assimilazione</w:t>
      </w:r>
      <w:r w:rsidR="00AB287E">
        <w:rPr>
          <w:rFonts w:ascii="Times New Roman" w:hAnsi="Times New Roman" w:cs="Times New Roman"/>
          <w:color w:val="000000"/>
        </w:rPr>
        <w:t xml:space="preserve"> o l’espulsione</w:t>
      </w:r>
      <w:r w:rsidR="008B5955">
        <w:rPr>
          <w:rFonts w:ascii="Times New Roman" w:hAnsi="Times New Roman" w:cs="Times New Roman"/>
          <w:color w:val="000000"/>
        </w:rPr>
        <w:t xml:space="preserve"> dell’estrane</w:t>
      </w:r>
      <w:r w:rsidR="00577257">
        <w:rPr>
          <w:rFonts w:ascii="Times New Roman" w:hAnsi="Times New Roman" w:cs="Times New Roman"/>
          <w:color w:val="000000"/>
        </w:rPr>
        <w:t>ità</w:t>
      </w:r>
      <w:r w:rsidR="008B5955">
        <w:rPr>
          <w:rFonts w:ascii="Times New Roman" w:hAnsi="Times New Roman" w:cs="Times New Roman"/>
          <w:color w:val="000000"/>
        </w:rPr>
        <w:t xml:space="preserve"> ad una norma </w:t>
      </w:r>
      <w:r w:rsidR="0076716B">
        <w:rPr>
          <w:rFonts w:ascii="Times New Roman" w:hAnsi="Times New Roman" w:cs="Times New Roman"/>
          <w:color w:val="000000"/>
        </w:rPr>
        <w:t>prestabilita,</w:t>
      </w:r>
      <w:r w:rsidR="009B3FF3">
        <w:rPr>
          <w:rFonts w:ascii="Times New Roman" w:hAnsi="Times New Roman" w:cs="Times New Roman"/>
          <w:color w:val="000000"/>
        </w:rPr>
        <w:t xml:space="preserve"> </w:t>
      </w:r>
      <w:r w:rsidR="00AB287E">
        <w:rPr>
          <w:rFonts w:ascii="Times New Roman" w:hAnsi="Times New Roman" w:cs="Times New Roman"/>
          <w:color w:val="000000"/>
        </w:rPr>
        <w:t xml:space="preserve">neghiamo all’altro la possibilità di implicarsi attivamente in un percorso </w:t>
      </w:r>
      <w:r w:rsidR="0055157F">
        <w:rPr>
          <w:rFonts w:ascii="Times New Roman" w:hAnsi="Times New Roman" w:cs="Times New Roman"/>
          <w:color w:val="000000"/>
        </w:rPr>
        <w:t>di lavoro comune</w:t>
      </w:r>
      <w:r w:rsidR="00B8271A">
        <w:rPr>
          <w:rFonts w:ascii="Times New Roman" w:hAnsi="Times New Roman" w:cs="Times New Roman"/>
          <w:color w:val="000000"/>
        </w:rPr>
        <w:t xml:space="preserve"> e vanific</w:t>
      </w:r>
      <w:r w:rsidR="0063378F">
        <w:rPr>
          <w:rFonts w:ascii="Times New Roman" w:hAnsi="Times New Roman" w:cs="Times New Roman"/>
          <w:color w:val="000000"/>
        </w:rPr>
        <w:t>hiamo</w:t>
      </w:r>
      <w:r w:rsidR="00B8271A">
        <w:rPr>
          <w:rFonts w:ascii="Times New Roman" w:hAnsi="Times New Roman" w:cs="Times New Roman"/>
          <w:color w:val="000000"/>
        </w:rPr>
        <w:t xml:space="preserve"> l’operato d</w:t>
      </w:r>
      <w:r w:rsidR="004937D6">
        <w:rPr>
          <w:rFonts w:ascii="Times New Roman" w:hAnsi="Times New Roman" w:cs="Times New Roman"/>
          <w:color w:val="000000"/>
        </w:rPr>
        <w:t>ell’</w:t>
      </w:r>
      <w:r w:rsidR="00B8271A">
        <w:rPr>
          <w:rFonts w:ascii="Times New Roman" w:hAnsi="Times New Roman" w:cs="Times New Roman"/>
          <w:color w:val="000000"/>
        </w:rPr>
        <w:t xml:space="preserve">organizzazione </w:t>
      </w:r>
      <w:r w:rsidR="004937D6">
        <w:rPr>
          <w:rFonts w:ascii="Times New Roman" w:hAnsi="Times New Roman" w:cs="Times New Roman"/>
          <w:color w:val="000000"/>
        </w:rPr>
        <w:t>stessa che</w:t>
      </w:r>
      <w:r w:rsidR="00EA5524">
        <w:rPr>
          <w:rFonts w:ascii="Times New Roman" w:hAnsi="Times New Roman" w:cs="Times New Roman"/>
          <w:color w:val="000000"/>
        </w:rPr>
        <w:t xml:space="preserve"> </w:t>
      </w:r>
      <w:r w:rsidR="004937D6">
        <w:rPr>
          <w:rFonts w:ascii="Times New Roman" w:hAnsi="Times New Roman" w:cs="Times New Roman"/>
          <w:color w:val="000000"/>
        </w:rPr>
        <w:t xml:space="preserve">è </w:t>
      </w:r>
      <w:r w:rsidR="00B8271A">
        <w:rPr>
          <w:rFonts w:ascii="Times New Roman" w:hAnsi="Times New Roman" w:cs="Times New Roman"/>
          <w:color w:val="000000"/>
        </w:rPr>
        <w:t>ricca di iniziative e rapporti.</w:t>
      </w:r>
    </w:p>
    <w:p w14:paraId="1DAADAAD" w14:textId="670AD22C" w:rsidR="002F210C" w:rsidRDefault="00EB5B91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Penso che tali strategie non sono così lontane da quelle che hanno fondato l’Asilo Savoia</w:t>
      </w:r>
      <w:r w:rsidR="00384C9F">
        <w:rPr>
          <w:rFonts w:ascii="Times New Roman" w:hAnsi="Times New Roman" w:cs="Times New Roman"/>
          <w:color w:val="000000"/>
        </w:rPr>
        <w:t>.</w:t>
      </w:r>
    </w:p>
    <w:p w14:paraId="252DDCDE" w14:textId="1A62A023" w:rsidR="00384C9F" w:rsidRDefault="00384C9F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Dentro tale cultura, volta all’inclusione, un’alternativa sembra essere l’integrazione, per pensare l’altro non come mancante di qualcosa e quindi da</w:t>
      </w:r>
      <w:r w:rsidR="00255825">
        <w:rPr>
          <w:rFonts w:ascii="Times New Roman" w:hAnsi="Times New Roman" w:cs="Times New Roman"/>
          <w:color w:val="000000"/>
        </w:rPr>
        <w:t xml:space="preserve"> aiutare e</w:t>
      </w:r>
      <w:r>
        <w:rPr>
          <w:rFonts w:ascii="Times New Roman" w:hAnsi="Times New Roman" w:cs="Times New Roman"/>
          <w:color w:val="000000"/>
        </w:rPr>
        <w:t xml:space="preserve"> riabilitare socialmente, ma come possibile portatore di una domanda di sviluppo</w:t>
      </w:r>
      <w:r w:rsidR="00255825">
        <w:rPr>
          <w:rFonts w:ascii="Times New Roman" w:hAnsi="Times New Roman" w:cs="Times New Roman"/>
          <w:color w:val="000000"/>
        </w:rPr>
        <w:t xml:space="preserve">. </w:t>
      </w:r>
    </w:p>
    <w:p w14:paraId="54A624D9" w14:textId="4D0B0557" w:rsidR="00255825" w:rsidRDefault="00255825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 primo obiettivo, quindi, potrebbe essere </w:t>
      </w:r>
      <w:r w:rsidR="00242600">
        <w:rPr>
          <w:rFonts w:ascii="Times New Roman" w:hAnsi="Times New Roman" w:cs="Times New Roman"/>
          <w:color w:val="000000"/>
        </w:rPr>
        <w:t>quello di iniziare a costruire con i partecipanti al progetto una possibile committenza</w:t>
      </w:r>
      <w:r w:rsidR="00A7699B">
        <w:rPr>
          <w:rFonts w:ascii="Times New Roman" w:hAnsi="Times New Roman" w:cs="Times New Roman"/>
          <w:color w:val="000000"/>
        </w:rPr>
        <w:t>,</w:t>
      </w:r>
      <w:r w:rsidR="00242600">
        <w:rPr>
          <w:rFonts w:ascii="Times New Roman" w:hAnsi="Times New Roman" w:cs="Times New Roman"/>
          <w:color w:val="000000"/>
        </w:rPr>
        <w:t xml:space="preserve"> </w:t>
      </w:r>
      <w:r w:rsidR="006A0EB7">
        <w:rPr>
          <w:rFonts w:ascii="Times New Roman" w:hAnsi="Times New Roman" w:cs="Times New Roman"/>
          <w:color w:val="000000"/>
        </w:rPr>
        <w:t xml:space="preserve">nell’idea di </w:t>
      </w:r>
      <w:r w:rsidR="00A7699B">
        <w:rPr>
          <w:rFonts w:ascii="Times New Roman" w:hAnsi="Times New Roman" w:cs="Times New Roman"/>
          <w:color w:val="000000"/>
        </w:rPr>
        <w:t>sviluppare</w:t>
      </w:r>
      <w:r w:rsidR="006A0EB7">
        <w:rPr>
          <w:rFonts w:ascii="Times New Roman" w:hAnsi="Times New Roman" w:cs="Times New Roman"/>
          <w:color w:val="000000"/>
        </w:rPr>
        <w:t xml:space="preserve"> una posizione più adulta e meno infantile degli atleti nel rapporto con l’organizzazione. </w:t>
      </w:r>
    </w:p>
    <w:p w14:paraId="4A53A40C" w14:textId="04CD035F" w:rsidR="00A7699B" w:rsidRDefault="008174A2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Tale</w:t>
      </w:r>
      <w:r w:rsidR="00E342B7">
        <w:rPr>
          <w:rFonts w:ascii="Times New Roman" w:hAnsi="Times New Roman" w:cs="Times New Roman"/>
          <w:color w:val="000000"/>
        </w:rPr>
        <w:t xml:space="preserve"> obiettivo</w:t>
      </w:r>
      <w:r>
        <w:rPr>
          <w:rFonts w:ascii="Times New Roman" w:hAnsi="Times New Roman" w:cs="Times New Roman"/>
          <w:color w:val="000000"/>
        </w:rPr>
        <w:t>, inoltre,</w:t>
      </w:r>
      <w:r w:rsidR="00E342B7">
        <w:rPr>
          <w:rFonts w:ascii="Times New Roman" w:hAnsi="Times New Roman" w:cs="Times New Roman"/>
          <w:color w:val="000000"/>
        </w:rPr>
        <w:t xml:space="preserve"> non può procedere al di fuori del rapporto che ho con il gruppo di lavoro, con il quale vorrei iniziare a condividere alcune di queste riflessioni che sembrano essere connesse ad alcune criticità che incontriamo, come ad esempio il problema delle assenze e i ritardi.</w:t>
      </w:r>
    </w:p>
    <w:p w14:paraId="019E1280" w14:textId="62A3046B" w:rsidR="008174A2" w:rsidRDefault="004031FD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Questo resoconto sento mi aiuta a pensare anche </w:t>
      </w:r>
      <w:r w:rsidR="00B904E7"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</w:rPr>
        <w:t xml:space="preserve">le mie posizioni adulte e infantili rispetto al lavoro. </w:t>
      </w:r>
    </w:p>
    <w:p w14:paraId="65C3D1E9" w14:textId="77777777" w:rsidR="00BB7B4E" w:rsidRDefault="00BB7B4E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58B4137" w14:textId="77777777" w:rsidR="00A7699B" w:rsidRDefault="00A7699B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825D603" w14:textId="77777777" w:rsidR="00384C9F" w:rsidRDefault="00384C9F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07F593E" w14:textId="77777777" w:rsidR="002F210C" w:rsidRDefault="002F210C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21C7E95" w14:textId="70BBBB75" w:rsidR="002F210C" w:rsidRDefault="002F210C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7862754" w14:textId="209FBF9F" w:rsidR="00E851D2" w:rsidRDefault="00E851D2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B870523" w14:textId="020EB0F9" w:rsidR="00E851D2" w:rsidRDefault="00E851D2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8A7F5BC" w14:textId="2E8AE665" w:rsidR="00A7699B" w:rsidRDefault="00A7699B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B58AE6" w14:textId="4C9E5875" w:rsidR="00A7699B" w:rsidRDefault="00A7699B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1B459DA" w14:textId="2EE80485" w:rsidR="00A7699B" w:rsidRDefault="00A7699B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60233C4" w14:textId="6D88AAAF" w:rsidR="00A7699B" w:rsidRDefault="00A7699B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F08FC87" w14:textId="06CC91C0" w:rsidR="00A7699B" w:rsidRDefault="00A7699B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10029E5" w14:textId="77777777" w:rsidR="00A7699B" w:rsidRDefault="00A7699B" w:rsidP="00FB3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C9DE421" w14:textId="77777777" w:rsidR="003E47B0" w:rsidRPr="00AD094A" w:rsidRDefault="003E47B0" w:rsidP="00AD094A">
      <w:pPr>
        <w:jc w:val="both"/>
        <w:rPr>
          <w:rFonts w:ascii="Times New Roman" w:hAnsi="Times New Roman" w:cs="Times New Roman"/>
        </w:rPr>
      </w:pPr>
    </w:p>
    <w:sectPr w:rsidR="003E47B0" w:rsidRPr="00AD094A" w:rsidSect="00E97D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4A"/>
    <w:rsid w:val="00000F0E"/>
    <w:rsid w:val="00001F0F"/>
    <w:rsid w:val="00004ECF"/>
    <w:rsid w:val="000230BD"/>
    <w:rsid w:val="00026066"/>
    <w:rsid w:val="00041769"/>
    <w:rsid w:val="00041A4B"/>
    <w:rsid w:val="000460BA"/>
    <w:rsid w:val="000466C8"/>
    <w:rsid w:val="0005494A"/>
    <w:rsid w:val="00057D67"/>
    <w:rsid w:val="00065449"/>
    <w:rsid w:val="00071B28"/>
    <w:rsid w:val="00073D58"/>
    <w:rsid w:val="00076CD9"/>
    <w:rsid w:val="000826A1"/>
    <w:rsid w:val="00083A62"/>
    <w:rsid w:val="0008709C"/>
    <w:rsid w:val="000A117C"/>
    <w:rsid w:val="000A3F15"/>
    <w:rsid w:val="000A7DD5"/>
    <w:rsid w:val="000B0BA1"/>
    <w:rsid w:val="000B4055"/>
    <w:rsid w:val="000C3A36"/>
    <w:rsid w:val="000D0C4C"/>
    <w:rsid w:val="000E260D"/>
    <w:rsid w:val="000E4539"/>
    <w:rsid w:val="000E53D4"/>
    <w:rsid w:val="000E5701"/>
    <w:rsid w:val="000F46BD"/>
    <w:rsid w:val="00100835"/>
    <w:rsid w:val="001057FE"/>
    <w:rsid w:val="00112902"/>
    <w:rsid w:val="001476F7"/>
    <w:rsid w:val="00150329"/>
    <w:rsid w:val="0015777C"/>
    <w:rsid w:val="00164F61"/>
    <w:rsid w:val="001673DE"/>
    <w:rsid w:val="001753B7"/>
    <w:rsid w:val="0017737F"/>
    <w:rsid w:val="00185B93"/>
    <w:rsid w:val="00186F92"/>
    <w:rsid w:val="0019053B"/>
    <w:rsid w:val="00191D90"/>
    <w:rsid w:val="00193525"/>
    <w:rsid w:val="001A5D7C"/>
    <w:rsid w:val="001A6A65"/>
    <w:rsid w:val="001B25F2"/>
    <w:rsid w:val="001C5032"/>
    <w:rsid w:val="001D3ABB"/>
    <w:rsid w:val="001E008F"/>
    <w:rsid w:val="001E2AF4"/>
    <w:rsid w:val="001E3193"/>
    <w:rsid w:val="001F66FB"/>
    <w:rsid w:val="001F6D00"/>
    <w:rsid w:val="00202339"/>
    <w:rsid w:val="00214A3A"/>
    <w:rsid w:val="002168BE"/>
    <w:rsid w:val="00237359"/>
    <w:rsid w:val="002376C8"/>
    <w:rsid w:val="00242600"/>
    <w:rsid w:val="00245311"/>
    <w:rsid w:val="00255825"/>
    <w:rsid w:val="00255D4C"/>
    <w:rsid w:val="002570C7"/>
    <w:rsid w:val="00261217"/>
    <w:rsid w:val="00267304"/>
    <w:rsid w:val="0027240B"/>
    <w:rsid w:val="002754AD"/>
    <w:rsid w:val="00281FDC"/>
    <w:rsid w:val="0029535D"/>
    <w:rsid w:val="002969E9"/>
    <w:rsid w:val="00297663"/>
    <w:rsid w:val="002B1AD7"/>
    <w:rsid w:val="002B1F44"/>
    <w:rsid w:val="002B4F2F"/>
    <w:rsid w:val="002D469A"/>
    <w:rsid w:val="002D5647"/>
    <w:rsid w:val="002E3C14"/>
    <w:rsid w:val="002F210C"/>
    <w:rsid w:val="002F66CE"/>
    <w:rsid w:val="00302060"/>
    <w:rsid w:val="00307AD5"/>
    <w:rsid w:val="00307B3D"/>
    <w:rsid w:val="00313E92"/>
    <w:rsid w:val="003160EA"/>
    <w:rsid w:val="0031766B"/>
    <w:rsid w:val="00321590"/>
    <w:rsid w:val="00336B4E"/>
    <w:rsid w:val="00341314"/>
    <w:rsid w:val="00364F85"/>
    <w:rsid w:val="00367AD4"/>
    <w:rsid w:val="0037236A"/>
    <w:rsid w:val="00376926"/>
    <w:rsid w:val="003776EF"/>
    <w:rsid w:val="00384366"/>
    <w:rsid w:val="00384C9F"/>
    <w:rsid w:val="0039053F"/>
    <w:rsid w:val="00392AAF"/>
    <w:rsid w:val="003A6029"/>
    <w:rsid w:val="003A63F3"/>
    <w:rsid w:val="003A75FB"/>
    <w:rsid w:val="003B3244"/>
    <w:rsid w:val="003D128C"/>
    <w:rsid w:val="003D3B8C"/>
    <w:rsid w:val="003E47B0"/>
    <w:rsid w:val="003F1F69"/>
    <w:rsid w:val="00400BBD"/>
    <w:rsid w:val="004031FD"/>
    <w:rsid w:val="00413627"/>
    <w:rsid w:val="0042148F"/>
    <w:rsid w:val="004226A8"/>
    <w:rsid w:val="00430D3E"/>
    <w:rsid w:val="00435452"/>
    <w:rsid w:val="00441182"/>
    <w:rsid w:val="00444FF1"/>
    <w:rsid w:val="00455FC4"/>
    <w:rsid w:val="0045686F"/>
    <w:rsid w:val="00460888"/>
    <w:rsid w:val="00465977"/>
    <w:rsid w:val="00476108"/>
    <w:rsid w:val="00482B70"/>
    <w:rsid w:val="00487C13"/>
    <w:rsid w:val="00490547"/>
    <w:rsid w:val="004937D6"/>
    <w:rsid w:val="00497A78"/>
    <w:rsid w:val="004C68A8"/>
    <w:rsid w:val="004D2D6A"/>
    <w:rsid w:val="004D5B6E"/>
    <w:rsid w:val="004D63CA"/>
    <w:rsid w:val="0050094C"/>
    <w:rsid w:val="00503040"/>
    <w:rsid w:val="00507827"/>
    <w:rsid w:val="0051123F"/>
    <w:rsid w:val="00527B58"/>
    <w:rsid w:val="005429AC"/>
    <w:rsid w:val="005478D2"/>
    <w:rsid w:val="0055157F"/>
    <w:rsid w:val="005549B4"/>
    <w:rsid w:val="0056393B"/>
    <w:rsid w:val="00571819"/>
    <w:rsid w:val="005748D5"/>
    <w:rsid w:val="00577257"/>
    <w:rsid w:val="005834BA"/>
    <w:rsid w:val="00587C1A"/>
    <w:rsid w:val="005A450A"/>
    <w:rsid w:val="005B1E6F"/>
    <w:rsid w:val="005C00D3"/>
    <w:rsid w:val="005C5C25"/>
    <w:rsid w:val="005D701F"/>
    <w:rsid w:val="005E0471"/>
    <w:rsid w:val="005E1CF3"/>
    <w:rsid w:val="005E614E"/>
    <w:rsid w:val="005E76FD"/>
    <w:rsid w:val="00617256"/>
    <w:rsid w:val="006254E3"/>
    <w:rsid w:val="00626290"/>
    <w:rsid w:val="00630F5B"/>
    <w:rsid w:val="0063378F"/>
    <w:rsid w:val="00637761"/>
    <w:rsid w:val="00651C44"/>
    <w:rsid w:val="00652097"/>
    <w:rsid w:val="00654252"/>
    <w:rsid w:val="00654C50"/>
    <w:rsid w:val="00660CE9"/>
    <w:rsid w:val="0066779B"/>
    <w:rsid w:val="00686535"/>
    <w:rsid w:val="006933E2"/>
    <w:rsid w:val="00693DF3"/>
    <w:rsid w:val="00694895"/>
    <w:rsid w:val="006A0EB7"/>
    <w:rsid w:val="006A757D"/>
    <w:rsid w:val="006A7F95"/>
    <w:rsid w:val="006B1B74"/>
    <w:rsid w:val="006B22E4"/>
    <w:rsid w:val="006C10AD"/>
    <w:rsid w:val="006C24F4"/>
    <w:rsid w:val="006C28DE"/>
    <w:rsid w:val="006E1946"/>
    <w:rsid w:val="007030E4"/>
    <w:rsid w:val="007044F6"/>
    <w:rsid w:val="00711A95"/>
    <w:rsid w:val="00715139"/>
    <w:rsid w:val="00717915"/>
    <w:rsid w:val="007238B3"/>
    <w:rsid w:val="007251B2"/>
    <w:rsid w:val="00727B39"/>
    <w:rsid w:val="00731460"/>
    <w:rsid w:val="007458BC"/>
    <w:rsid w:val="0075139A"/>
    <w:rsid w:val="00762AE6"/>
    <w:rsid w:val="0076307B"/>
    <w:rsid w:val="0076716B"/>
    <w:rsid w:val="00770BB4"/>
    <w:rsid w:val="00770F01"/>
    <w:rsid w:val="00776B52"/>
    <w:rsid w:val="00780A78"/>
    <w:rsid w:val="00781BB4"/>
    <w:rsid w:val="00782142"/>
    <w:rsid w:val="00783386"/>
    <w:rsid w:val="00787780"/>
    <w:rsid w:val="007A2158"/>
    <w:rsid w:val="007B18DC"/>
    <w:rsid w:val="007B2769"/>
    <w:rsid w:val="007B60E9"/>
    <w:rsid w:val="007B6894"/>
    <w:rsid w:val="007B6CF9"/>
    <w:rsid w:val="007C01F2"/>
    <w:rsid w:val="007C4F50"/>
    <w:rsid w:val="007C54FE"/>
    <w:rsid w:val="007C60EF"/>
    <w:rsid w:val="007D5C16"/>
    <w:rsid w:val="007E0D49"/>
    <w:rsid w:val="007E1C0C"/>
    <w:rsid w:val="007E7417"/>
    <w:rsid w:val="00806CCB"/>
    <w:rsid w:val="00812ED6"/>
    <w:rsid w:val="00815E5B"/>
    <w:rsid w:val="008163A9"/>
    <w:rsid w:val="008174A2"/>
    <w:rsid w:val="0082077C"/>
    <w:rsid w:val="00822F6E"/>
    <w:rsid w:val="00833D5C"/>
    <w:rsid w:val="0083513E"/>
    <w:rsid w:val="00835C62"/>
    <w:rsid w:val="008416AD"/>
    <w:rsid w:val="008457D3"/>
    <w:rsid w:val="008478EE"/>
    <w:rsid w:val="0085319E"/>
    <w:rsid w:val="00871AE2"/>
    <w:rsid w:val="00876A81"/>
    <w:rsid w:val="00882987"/>
    <w:rsid w:val="00891E55"/>
    <w:rsid w:val="0089493E"/>
    <w:rsid w:val="00897AA2"/>
    <w:rsid w:val="008B43BB"/>
    <w:rsid w:val="008B5955"/>
    <w:rsid w:val="008B6BA0"/>
    <w:rsid w:val="008C05CD"/>
    <w:rsid w:val="008C109A"/>
    <w:rsid w:val="008D08BF"/>
    <w:rsid w:val="008D1FDF"/>
    <w:rsid w:val="008D3A44"/>
    <w:rsid w:val="008E0A9A"/>
    <w:rsid w:val="008E72A8"/>
    <w:rsid w:val="008F060A"/>
    <w:rsid w:val="008F1A9F"/>
    <w:rsid w:val="008F1FAA"/>
    <w:rsid w:val="008F6179"/>
    <w:rsid w:val="00913DC5"/>
    <w:rsid w:val="009247FC"/>
    <w:rsid w:val="00936392"/>
    <w:rsid w:val="009404D3"/>
    <w:rsid w:val="009508E9"/>
    <w:rsid w:val="009617D4"/>
    <w:rsid w:val="009642DB"/>
    <w:rsid w:val="00965787"/>
    <w:rsid w:val="00975A15"/>
    <w:rsid w:val="00990355"/>
    <w:rsid w:val="00993872"/>
    <w:rsid w:val="00996A2D"/>
    <w:rsid w:val="009A1D3D"/>
    <w:rsid w:val="009A2946"/>
    <w:rsid w:val="009B3FF3"/>
    <w:rsid w:val="009B5561"/>
    <w:rsid w:val="009C3931"/>
    <w:rsid w:val="009D0469"/>
    <w:rsid w:val="009D2A7C"/>
    <w:rsid w:val="009D480A"/>
    <w:rsid w:val="009D4C23"/>
    <w:rsid w:val="009E4D4A"/>
    <w:rsid w:val="009F6DD6"/>
    <w:rsid w:val="00A04426"/>
    <w:rsid w:val="00A06DE1"/>
    <w:rsid w:val="00A12878"/>
    <w:rsid w:val="00A144FB"/>
    <w:rsid w:val="00A14961"/>
    <w:rsid w:val="00A14E8B"/>
    <w:rsid w:val="00A21C3A"/>
    <w:rsid w:val="00A22648"/>
    <w:rsid w:val="00A26D1A"/>
    <w:rsid w:val="00A3065B"/>
    <w:rsid w:val="00A32902"/>
    <w:rsid w:val="00A36DD4"/>
    <w:rsid w:val="00A411A3"/>
    <w:rsid w:val="00A454B6"/>
    <w:rsid w:val="00A52180"/>
    <w:rsid w:val="00A7699B"/>
    <w:rsid w:val="00A771A1"/>
    <w:rsid w:val="00A82D11"/>
    <w:rsid w:val="00A91CB0"/>
    <w:rsid w:val="00A93F95"/>
    <w:rsid w:val="00AA231C"/>
    <w:rsid w:val="00AA2B07"/>
    <w:rsid w:val="00AA5384"/>
    <w:rsid w:val="00AB287E"/>
    <w:rsid w:val="00AB544D"/>
    <w:rsid w:val="00AB6E5E"/>
    <w:rsid w:val="00AB7F11"/>
    <w:rsid w:val="00AC5CA8"/>
    <w:rsid w:val="00AD094A"/>
    <w:rsid w:val="00AD309D"/>
    <w:rsid w:val="00AD3DFB"/>
    <w:rsid w:val="00AD6B5C"/>
    <w:rsid w:val="00AE3A01"/>
    <w:rsid w:val="00AE4CC3"/>
    <w:rsid w:val="00AE592D"/>
    <w:rsid w:val="00AF7871"/>
    <w:rsid w:val="00B01504"/>
    <w:rsid w:val="00B27AF1"/>
    <w:rsid w:val="00B33831"/>
    <w:rsid w:val="00B361A7"/>
    <w:rsid w:val="00B459EF"/>
    <w:rsid w:val="00B569A8"/>
    <w:rsid w:val="00B63C49"/>
    <w:rsid w:val="00B63CCA"/>
    <w:rsid w:val="00B8271A"/>
    <w:rsid w:val="00B840C6"/>
    <w:rsid w:val="00B904E7"/>
    <w:rsid w:val="00B949F1"/>
    <w:rsid w:val="00B950FC"/>
    <w:rsid w:val="00B97767"/>
    <w:rsid w:val="00BB4267"/>
    <w:rsid w:val="00BB48EB"/>
    <w:rsid w:val="00BB7B4E"/>
    <w:rsid w:val="00BC4CEB"/>
    <w:rsid w:val="00BC5E07"/>
    <w:rsid w:val="00BC7CF7"/>
    <w:rsid w:val="00BD0C56"/>
    <w:rsid w:val="00BD1804"/>
    <w:rsid w:val="00BD4E97"/>
    <w:rsid w:val="00BD6961"/>
    <w:rsid w:val="00BE4509"/>
    <w:rsid w:val="00BF53D9"/>
    <w:rsid w:val="00BF7A3E"/>
    <w:rsid w:val="00C02863"/>
    <w:rsid w:val="00C06523"/>
    <w:rsid w:val="00C1599A"/>
    <w:rsid w:val="00C15C3C"/>
    <w:rsid w:val="00C41EEF"/>
    <w:rsid w:val="00C4531B"/>
    <w:rsid w:val="00C512A2"/>
    <w:rsid w:val="00C51EF5"/>
    <w:rsid w:val="00C52002"/>
    <w:rsid w:val="00C554EF"/>
    <w:rsid w:val="00C66115"/>
    <w:rsid w:val="00C75FC5"/>
    <w:rsid w:val="00C777EE"/>
    <w:rsid w:val="00CA2A0C"/>
    <w:rsid w:val="00CA3F7A"/>
    <w:rsid w:val="00CA7799"/>
    <w:rsid w:val="00CB68AE"/>
    <w:rsid w:val="00CC52B0"/>
    <w:rsid w:val="00CD1880"/>
    <w:rsid w:val="00CD1968"/>
    <w:rsid w:val="00CD3165"/>
    <w:rsid w:val="00CE3F8F"/>
    <w:rsid w:val="00CE535C"/>
    <w:rsid w:val="00CF34AC"/>
    <w:rsid w:val="00CF4A0D"/>
    <w:rsid w:val="00CF73F2"/>
    <w:rsid w:val="00D0256E"/>
    <w:rsid w:val="00D02ED7"/>
    <w:rsid w:val="00D04FA5"/>
    <w:rsid w:val="00D0581F"/>
    <w:rsid w:val="00D15ED0"/>
    <w:rsid w:val="00D27512"/>
    <w:rsid w:val="00D27E29"/>
    <w:rsid w:val="00D37F13"/>
    <w:rsid w:val="00D50AFF"/>
    <w:rsid w:val="00D52C88"/>
    <w:rsid w:val="00D60339"/>
    <w:rsid w:val="00D61268"/>
    <w:rsid w:val="00D74007"/>
    <w:rsid w:val="00D806DE"/>
    <w:rsid w:val="00D82393"/>
    <w:rsid w:val="00D823B9"/>
    <w:rsid w:val="00D91583"/>
    <w:rsid w:val="00DA1E7E"/>
    <w:rsid w:val="00DA5076"/>
    <w:rsid w:val="00DA5B1F"/>
    <w:rsid w:val="00DA6932"/>
    <w:rsid w:val="00DD41C4"/>
    <w:rsid w:val="00DD5F90"/>
    <w:rsid w:val="00DE319A"/>
    <w:rsid w:val="00DF2E3D"/>
    <w:rsid w:val="00DF70BF"/>
    <w:rsid w:val="00E03B34"/>
    <w:rsid w:val="00E05F2D"/>
    <w:rsid w:val="00E13E8B"/>
    <w:rsid w:val="00E155E1"/>
    <w:rsid w:val="00E16AD2"/>
    <w:rsid w:val="00E3281A"/>
    <w:rsid w:val="00E342B7"/>
    <w:rsid w:val="00E34684"/>
    <w:rsid w:val="00E43AD9"/>
    <w:rsid w:val="00E57153"/>
    <w:rsid w:val="00E57B1E"/>
    <w:rsid w:val="00E604B2"/>
    <w:rsid w:val="00E7093A"/>
    <w:rsid w:val="00E720E2"/>
    <w:rsid w:val="00E74183"/>
    <w:rsid w:val="00E76305"/>
    <w:rsid w:val="00E851D2"/>
    <w:rsid w:val="00E85B87"/>
    <w:rsid w:val="00E97DF5"/>
    <w:rsid w:val="00EA5524"/>
    <w:rsid w:val="00EB5B91"/>
    <w:rsid w:val="00EB74DC"/>
    <w:rsid w:val="00EC6293"/>
    <w:rsid w:val="00EE2464"/>
    <w:rsid w:val="00EE7500"/>
    <w:rsid w:val="00EF4AF8"/>
    <w:rsid w:val="00EF5E0F"/>
    <w:rsid w:val="00F00B3B"/>
    <w:rsid w:val="00F01002"/>
    <w:rsid w:val="00F0141C"/>
    <w:rsid w:val="00F1683B"/>
    <w:rsid w:val="00F24306"/>
    <w:rsid w:val="00F31B65"/>
    <w:rsid w:val="00F36A08"/>
    <w:rsid w:val="00F531A9"/>
    <w:rsid w:val="00F53B5C"/>
    <w:rsid w:val="00F555F4"/>
    <w:rsid w:val="00F566BC"/>
    <w:rsid w:val="00F57F60"/>
    <w:rsid w:val="00F7181F"/>
    <w:rsid w:val="00F74B2E"/>
    <w:rsid w:val="00F82E9D"/>
    <w:rsid w:val="00F846E1"/>
    <w:rsid w:val="00F901A9"/>
    <w:rsid w:val="00F91560"/>
    <w:rsid w:val="00FA249D"/>
    <w:rsid w:val="00FA49DB"/>
    <w:rsid w:val="00FB3DA0"/>
    <w:rsid w:val="00FB6A0B"/>
    <w:rsid w:val="00FC0013"/>
    <w:rsid w:val="00FC5868"/>
    <w:rsid w:val="00FE0EA1"/>
    <w:rsid w:val="00FF0BBC"/>
    <w:rsid w:val="00FF3E1F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1FF5"/>
  <w15:chartTrackingRefBased/>
  <w15:docId w15:val="{78D3513A-C2DD-1045-91EC-5C8EE03F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06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marotta</dc:creator>
  <cp:keywords/>
  <dc:description/>
  <cp:lastModifiedBy>Vittoria Marotta</cp:lastModifiedBy>
  <cp:revision>4</cp:revision>
  <dcterms:created xsi:type="dcterms:W3CDTF">2019-11-20T13:31:00Z</dcterms:created>
  <dcterms:modified xsi:type="dcterms:W3CDTF">2019-11-20T13:32:00Z</dcterms:modified>
</cp:coreProperties>
</file>