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593" w:rsidRDefault="00771E64" w:rsidP="00137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Buon giorno a tutti</w:t>
      </w:r>
      <w:r w:rsidR="00430593">
        <w:rPr>
          <w:sz w:val="28"/>
          <w:szCs w:val="28"/>
        </w:rPr>
        <w:t xml:space="preserve"> e benvenuti al seminario di Storia sugli anni Ottanta e Novanta.</w:t>
      </w:r>
    </w:p>
    <w:p w:rsidR="001C6A2F" w:rsidRPr="00137F3D" w:rsidRDefault="00950E96" w:rsidP="00137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AC46E3">
        <w:rPr>
          <w:sz w:val="28"/>
          <w:szCs w:val="28"/>
        </w:rPr>
        <w:t xml:space="preserve">Vorrei cominciare queste brevi note introduttive ricordando come il seminario di quest’anno nasca da </w:t>
      </w:r>
      <w:r w:rsidR="008B6CAF" w:rsidRPr="00137F3D">
        <w:rPr>
          <w:sz w:val="28"/>
          <w:szCs w:val="28"/>
        </w:rPr>
        <w:t>un doppio filone</w:t>
      </w:r>
      <w:r w:rsidR="00AC46E3">
        <w:rPr>
          <w:sz w:val="28"/>
          <w:szCs w:val="28"/>
        </w:rPr>
        <w:t>.</w:t>
      </w:r>
      <w:r w:rsidR="008B6CAF" w:rsidRPr="00137F3D">
        <w:rPr>
          <w:sz w:val="28"/>
          <w:szCs w:val="28"/>
        </w:rPr>
        <w:t xml:space="preserve"> </w:t>
      </w:r>
      <w:r w:rsidR="00AC46E3">
        <w:rPr>
          <w:sz w:val="28"/>
          <w:szCs w:val="28"/>
        </w:rPr>
        <w:t>L</w:t>
      </w:r>
      <w:r w:rsidR="00430593">
        <w:rPr>
          <w:sz w:val="28"/>
          <w:szCs w:val="28"/>
        </w:rPr>
        <w:t>avorare sugli anni Ottanta e Novanta è</w:t>
      </w:r>
      <w:r w:rsidR="00AC46E3">
        <w:rPr>
          <w:sz w:val="28"/>
          <w:szCs w:val="28"/>
        </w:rPr>
        <w:t>, da un lato,</w:t>
      </w:r>
      <w:r w:rsidR="00430593">
        <w:rPr>
          <w:sz w:val="28"/>
          <w:szCs w:val="28"/>
        </w:rPr>
        <w:t xml:space="preserve"> in </w:t>
      </w:r>
      <w:r w:rsidR="001C6A2F" w:rsidRPr="00137F3D">
        <w:rPr>
          <w:sz w:val="28"/>
          <w:szCs w:val="28"/>
        </w:rPr>
        <w:t>continuità con l’indagine sugli anni Settanta</w:t>
      </w:r>
      <w:r w:rsidR="00430593">
        <w:rPr>
          <w:sz w:val="28"/>
          <w:szCs w:val="28"/>
        </w:rPr>
        <w:t xml:space="preserve"> </w:t>
      </w:r>
      <w:r w:rsidR="00AC46E3">
        <w:rPr>
          <w:sz w:val="28"/>
          <w:szCs w:val="28"/>
        </w:rPr>
        <w:t xml:space="preserve">che ci ha occupato </w:t>
      </w:r>
      <w:r w:rsidR="00430593">
        <w:rPr>
          <w:sz w:val="28"/>
          <w:szCs w:val="28"/>
        </w:rPr>
        <w:t xml:space="preserve">qualche anno fa; un’indagine a tutto campo che ci ha consentito, mi sembra, di intrecciare la pluralità di differenti punti di osservazione: la politica, l’arte, il femminismo, l’economia, le riforme, la moda, la musica, la militanza, l’imprenditività, per limitarsi ad alcuni degli aspetti che abbiamo </w:t>
      </w:r>
      <w:r w:rsidR="00AC46E3">
        <w:rPr>
          <w:sz w:val="28"/>
          <w:szCs w:val="28"/>
        </w:rPr>
        <w:t>preso in esame</w:t>
      </w:r>
      <w:r w:rsidR="00430593">
        <w:rPr>
          <w:sz w:val="28"/>
          <w:szCs w:val="28"/>
        </w:rPr>
        <w:t xml:space="preserve">. </w:t>
      </w:r>
      <w:r w:rsidR="00AC46E3">
        <w:rPr>
          <w:sz w:val="28"/>
          <w:szCs w:val="28"/>
        </w:rPr>
        <w:t>È</w:t>
      </w:r>
      <w:r w:rsidR="00430593">
        <w:rPr>
          <w:sz w:val="28"/>
          <w:szCs w:val="28"/>
        </w:rPr>
        <w:t xml:space="preserve"> stata un’esperienza interessante, </w:t>
      </w:r>
      <w:r w:rsidR="00AC46E3">
        <w:rPr>
          <w:sz w:val="28"/>
          <w:szCs w:val="28"/>
        </w:rPr>
        <w:t>che</w:t>
      </w:r>
      <w:r w:rsidR="00430593">
        <w:rPr>
          <w:sz w:val="28"/>
          <w:szCs w:val="28"/>
        </w:rPr>
        <w:t xml:space="preserve"> ci ha consentito di a</w:t>
      </w:r>
      <w:r w:rsidR="00AC46E3">
        <w:rPr>
          <w:sz w:val="28"/>
          <w:szCs w:val="28"/>
        </w:rPr>
        <w:t>ffrontare un decennio passato, per molti di voi</w:t>
      </w:r>
      <w:r w:rsidR="00430593">
        <w:rPr>
          <w:sz w:val="28"/>
          <w:szCs w:val="28"/>
        </w:rPr>
        <w:t xml:space="preserve"> lontano nel tempo</w:t>
      </w:r>
      <w:r w:rsidR="00AC46E3">
        <w:rPr>
          <w:sz w:val="28"/>
          <w:szCs w:val="28"/>
        </w:rPr>
        <w:t>, per altri di noi meno,</w:t>
      </w:r>
      <w:r w:rsidR="00430593">
        <w:rPr>
          <w:sz w:val="28"/>
          <w:szCs w:val="28"/>
        </w:rPr>
        <w:t xml:space="preserve"> e, al tempo stesso, </w:t>
      </w:r>
      <w:r w:rsidR="00AC46E3">
        <w:rPr>
          <w:sz w:val="28"/>
          <w:szCs w:val="28"/>
        </w:rPr>
        <w:t>di misurarci con l’importanza di mettere a punto dei possibili criteri di lettura di un periodo storico; criteri di lettura capaci di mettere in discussione la ‘fattualità’ degli eventi storici e di dialogare con le cultur</w:t>
      </w:r>
      <w:r w:rsidR="008A7763">
        <w:rPr>
          <w:sz w:val="28"/>
          <w:szCs w:val="28"/>
        </w:rPr>
        <w:t>e (o le mentalità) del passato.</w:t>
      </w:r>
      <w:r w:rsidR="00AC46E3">
        <w:rPr>
          <w:sz w:val="28"/>
          <w:szCs w:val="28"/>
        </w:rPr>
        <w:t xml:space="preserve"> Gli anni Ottanta e Novanta si riallacciando, dall’altro lato, al</w:t>
      </w:r>
      <w:r w:rsidR="008B6CAF" w:rsidRPr="00137F3D">
        <w:rPr>
          <w:sz w:val="28"/>
          <w:szCs w:val="28"/>
        </w:rPr>
        <w:t>la storia della scuola che abbiamo iniz</w:t>
      </w:r>
      <w:r w:rsidR="00AC46E3">
        <w:rPr>
          <w:sz w:val="28"/>
          <w:szCs w:val="28"/>
        </w:rPr>
        <w:t xml:space="preserve">iato a esplorare lo scorso anno; storia della scuola </w:t>
      </w:r>
      <w:r w:rsidR="008B6CAF" w:rsidRPr="00137F3D">
        <w:rPr>
          <w:sz w:val="28"/>
          <w:szCs w:val="28"/>
        </w:rPr>
        <w:t xml:space="preserve">che significava anche, in prospettiva, </w:t>
      </w:r>
      <w:r w:rsidR="00AC46E3">
        <w:rPr>
          <w:sz w:val="28"/>
          <w:szCs w:val="28"/>
        </w:rPr>
        <w:t xml:space="preserve">storia dei suoi modelli e </w:t>
      </w:r>
      <w:r w:rsidR="008A7763">
        <w:rPr>
          <w:sz w:val="28"/>
          <w:szCs w:val="28"/>
        </w:rPr>
        <w:t xml:space="preserve">del contesto in cui sono nati. </w:t>
      </w:r>
    </w:p>
    <w:p w:rsidR="001C6A2F" w:rsidRPr="00137F3D" w:rsidRDefault="00950E96" w:rsidP="00137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8A7763">
        <w:rPr>
          <w:sz w:val="28"/>
          <w:szCs w:val="28"/>
        </w:rPr>
        <w:t xml:space="preserve">I venti anni che passano tra la marcia dei 40.000 con cui abbiamo aperto il seminario sugli anni Settanta [mi riferisco alla marcia dei quadri e degli impiegati FIAT svoltasi, nell’autunno del 1980, come risposta alle lotte sindacali del decennio precedente] e l’attacco alle Torri gemelle con cui si apre l’autunno del nuovo millennio, sono anni importanti, sul piano interno e internazionale. </w:t>
      </w:r>
      <w:r w:rsidR="00596DF9">
        <w:rPr>
          <w:sz w:val="28"/>
          <w:szCs w:val="28"/>
        </w:rPr>
        <w:t>Vorrei tuttavia ricordare con periodizzare</w:t>
      </w:r>
      <w:r w:rsidR="00871E5A" w:rsidRPr="00137F3D">
        <w:rPr>
          <w:sz w:val="28"/>
          <w:szCs w:val="28"/>
        </w:rPr>
        <w:t xml:space="preserve"> </w:t>
      </w:r>
      <w:r w:rsidR="00596DF9">
        <w:rPr>
          <w:sz w:val="28"/>
          <w:szCs w:val="28"/>
        </w:rPr>
        <w:t>sia</w:t>
      </w:r>
      <w:r w:rsidR="00871E5A" w:rsidRPr="00137F3D">
        <w:rPr>
          <w:sz w:val="28"/>
          <w:szCs w:val="28"/>
        </w:rPr>
        <w:t xml:space="preserve"> una convenzione</w:t>
      </w:r>
      <w:r w:rsidR="008B6CAF" w:rsidRPr="00137F3D">
        <w:rPr>
          <w:sz w:val="28"/>
          <w:szCs w:val="28"/>
        </w:rPr>
        <w:t>;</w:t>
      </w:r>
      <w:r w:rsidR="00596DF9">
        <w:rPr>
          <w:sz w:val="28"/>
          <w:szCs w:val="28"/>
        </w:rPr>
        <w:t xml:space="preserve"> una convenzione e, forse, un’azione interpretativa. </w:t>
      </w:r>
      <w:r>
        <w:rPr>
          <w:sz w:val="28"/>
          <w:szCs w:val="28"/>
        </w:rPr>
        <w:t>È</w:t>
      </w:r>
      <w:r w:rsidR="00596DF9">
        <w:rPr>
          <w:sz w:val="28"/>
          <w:szCs w:val="28"/>
        </w:rPr>
        <w:t xml:space="preserve"> un’azione che </w:t>
      </w:r>
      <w:r w:rsidR="008B6CAF" w:rsidRPr="00137F3D">
        <w:rPr>
          <w:sz w:val="28"/>
          <w:szCs w:val="28"/>
        </w:rPr>
        <w:t>consente di mettere dell’ordine nel d</w:t>
      </w:r>
      <w:r w:rsidR="00596DF9">
        <w:rPr>
          <w:sz w:val="28"/>
          <w:szCs w:val="28"/>
        </w:rPr>
        <w:t xml:space="preserve">isordine del tempo, di costruire </w:t>
      </w:r>
      <w:r w:rsidR="008B6CAF" w:rsidRPr="00137F3D">
        <w:rPr>
          <w:sz w:val="28"/>
          <w:szCs w:val="28"/>
        </w:rPr>
        <w:t xml:space="preserve">genealogie, </w:t>
      </w:r>
      <w:r w:rsidR="00596DF9">
        <w:rPr>
          <w:sz w:val="28"/>
          <w:szCs w:val="28"/>
        </w:rPr>
        <w:t xml:space="preserve">di </w:t>
      </w:r>
      <w:r w:rsidR="008B6CAF" w:rsidRPr="00137F3D">
        <w:rPr>
          <w:sz w:val="28"/>
          <w:szCs w:val="28"/>
        </w:rPr>
        <w:t>riallacci</w:t>
      </w:r>
      <w:r w:rsidR="00596DF9">
        <w:rPr>
          <w:sz w:val="28"/>
          <w:szCs w:val="28"/>
        </w:rPr>
        <w:t>are</w:t>
      </w:r>
      <w:r w:rsidR="008B6CAF" w:rsidRPr="00137F3D">
        <w:rPr>
          <w:sz w:val="28"/>
          <w:szCs w:val="28"/>
        </w:rPr>
        <w:t xml:space="preserve"> fili, decido fino a dove e verso dove, </w:t>
      </w:r>
      <w:r w:rsidR="00596DF9">
        <w:rPr>
          <w:sz w:val="28"/>
          <w:szCs w:val="28"/>
        </w:rPr>
        <w:t xml:space="preserve">è un </w:t>
      </w:r>
      <w:r w:rsidR="00596DF9">
        <w:rPr>
          <w:sz w:val="28"/>
          <w:szCs w:val="28"/>
        </w:rPr>
        <w:lastRenderedPageBreak/>
        <w:t>intervento</w:t>
      </w:r>
      <w:r w:rsidR="008B6CAF" w:rsidRPr="00137F3D">
        <w:rPr>
          <w:sz w:val="28"/>
          <w:szCs w:val="28"/>
        </w:rPr>
        <w:t xml:space="preserve"> dunque sulla continuità del tempo e sulle cesure dei vissuti. Una delle difficoltà nella preparazione di questo seminario, credo, sia stata proprio questa: far convivere </w:t>
      </w:r>
      <w:r w:rsidR="00596DF9">
        <w:rPr>
          <w:sz w:val="28"/>
          <w:szCs w:val="28"/>
        </w:rPr>
        <w:t>un’interpretazione</w:t>
      </w:r>
      <w:r w:rsidR="008B6CAF" w:rsidRPr="00137F3D">
        <w:rPr>
          <w:sz w:val="28"/>
          <w:szCs w:val="28"/>
        </w:rPr>
        <w:t xml:space="preserve"> sul </w:t>
      </w:r>
      <w:r w:rsidR="00596DF9">
        <w:rPr>
          <w:sz w:val="28"/>
          <w:szCs w:val="28"/>
        </w:rPr>
        <w:t>ventennio in questione</w:t>
      </w:r>
      <w:r w:rsidR="008B6CAF" w:rsidRPr="00137F3D">
        <w:rPr>
          <w:sz w:val="28"/>
          <w:szCs w:val="28"/>
        </w:rPr>
        <w:t xml:space="preserve"> e sulle culture che dentro questo tempo nascono e si sviluppano con i</w:t>
      </w:r>
      <w:r w:rsidR="00596DF9">
        <w:rPr>
          <w:sz w:val="28"/>
          <w:szCs w:val="28"/>
        </w:rPr>
        <w:t>l</w:t>
      </w:r>
      <w:r w:rsidR="008B6CAF" w:rsidRPr="00137F3D">
        <w:rPr>
          <w:sz w:val="28"/>
          <w:szCs w:val="28"/>
        </w:rPr>
        <w:t xml:space="preserve"> temp</w:t>
      </w:r>
      <w:r w:rsidR="00596DF9">
        <w:rPr>
          <w:sz w:val="28"/>
          <w:szCs w:val="28"/>
        </w:rPr>
        <w:t xml:space="preserve">o </w:t>
      </w:r>
      <w:r w:rsidR="008B6CAF" w:rsidRPr="00137F3D">
        <w:rPr>
          <w:sz w:val="28"/>
          <w:szCs w:val="28"/>
        </w:rPr>
        <w:t>dei vissuti, dato che tutti noi, pur se da</w:t>
      </w:r>
      <w:r w:rsidR="00596DF9">
        <w:rPr>
          <w:sz w:val="28"/>
          <w:szCs w:val="28"/>
        </w:rPr>
        <w:t xml:space="preserve"> e con</w:t>
      </w:r>
      <w:r w:rsidR="008B6CAF" w:rsidRPr="00137F3D">
        <w:rPr>
          <w:sz w:val="28"/>
          <w:szCs w:val="28"/>
        </w:rPr>
        <w:t xml:space="preserve"> età differenti, negli anni Ottanta e Novanta </w:t>
      </w:r>
      <w:r w:rsidR="00596DF9">
        <w:rPr>
          <w:sz w:val="28"/>
          <w:szCs w:val="28"/>
        </w:rPr>
        <w:t>ci siamo stati</w:t>
      </w:r>
      <w:r w:rsidR="008B6CAF" w:rsidRPr="00137F3D">
        <w:rPr>
          <w:sz w:val="28"/>
          <w:szCs w:val="28"/>
        </w:rPr>
        <w:t>.</w:t>
      </w:r>
      <w:r w:rsidR="00596DF9">
        <w:rPr>
          <w:sz w:val="28"/>
          <w:szCs w:val="28"/>
        </w:rPr>
        <w:t xml:space="preserve"> Una difficoltà che, mi sembra, si sia tramuta in risorsa.</w:t>
      </w:r>
    </w:p>
    <w:p w:rsidR="00871E5A" w:rsidRPr="00137F3D" w:rsidRDefault="00871E5A" w:rsidP="00137F3D">
      <w:pPr>
        <w:spacing w:line="360" w:lineRule="auto"/>
        <w:rPr>
          <w:sz w:val="28"/>
          <w:szCs w:val="28"/>
        </w:rPr>
      </w:pPr>
    </w:p>
    <w:p w:rsidR="001C6A2F" w:rsidRPr="00137F3D" w:rsidRDefault="008A7763" w:rsidP="00137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Abbiamo organizzato il seminario in due momenti.</w:t>
      </w:r>
    </w:p>
    <w:p w:rsidR="001C6A2F" w:rsidRPr="00137F3D" w:rsidRDefault="00950E96" w:rsidP="00137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8A7763">
        <w:rPr>
          <w:sz w:val="28"/>
          <w:szCs w:val="28"/>
        </w:rPr>
        <w:t xml:space="preserve">Una prima parte, che si svolgerà questa mattina, è dedicata a un’esplorazione caleidoscopica degli anni Ottanta e Novanta. Un’esplorazione non sistematica, ma </w:t>
      </w:r>
      <w:r w:rsidR="001C6A2F" w:rsidRPr="00137F3D">
        <w:rPr>
          <w:sz w:val="28"/>
          <w:szCs w:val="28"/>
        </w:rPr>
        <w:t xml:space="preserve">dividendoci in gruppi di lavoro che potessero esplorarne </w:t>
      </w:r>
      <w:r w:rsidR="00871E5A" w:rsidRPr="00137F3D">
        <w:rPr>
          <w:sz w:val="28"/>
          <w:szCs w:val="28"/>
        </w:rPr>
        <w:t>diversi aspetti: il quadro politico nazionale e internazionale;</w:t>
      </w:r>
      <w:r w:rsidR="008B6CAF" w:rsidRPr="00137F3D">
        <w:rPr>
          <w:sz w:val="28"/>
          <w:szCs w:val="28"/>
        </w:rPr>
        <w:t xml:space="preserve"> l’universo, in formazione, del</w:t>
      </w:r>
      <w:r w:rsidR="008B6CAF" w:rsidRPr="00137F3D">
        <w:rPr>
          <w:sz w:val="28"/>
          <w:szCs w:val="28"/>
        </w:rPr>
        <w:t>le cooperative</w:t>
      </w:r>
      <w:r w:rsidR="008A7763">
        <w:rPr>
          <w:sz w:val="28"/>
          <w:szCs w:val="28"/>
        </w:rPr>
        <w:t xml:space="preserve"> sociali</w:t>
      </w:r>
      <w:r w:rsidR="008B6CAF" w:rsidRPr="00137F3D">
        <w:rPr>
          <w:sz w:val="28"/>
          <w:szCs w:val="28"/>
        </w:rPr>
        <w:t xml:space="preserve">; </w:t>
      </w:r>
      <w:r w:rsidR="00871E5A" w:rsidRPr="00137F3D">
        <w:rPr>
          <w:sz w:val="28"/>
          <w:szCs w:val="28"/>
        </w:rPr>
        <w:t xml:space="preserve">il mondo delle culture giovanili; </w:t>
      </w:r>
      <w:r w:rsidR="008B6CAF" w:rsidRPr="00137F3D">
        <w:rPr>
          <w:sz w:val="28"/>
          <w:szCs w:val="28"/>
        </w:rPr>
        <w:t xml:space="preserve">la musica e la famiglia. Pur </w:t>
      </w:r>
      <w:r w:rsidR="008A7763">
        <w:rPr>
          <w:sz w:val="28"/>
          <w:szCs w:val="28"/>
        </w:rPr>
        <w:t>se pensati con</w:t>
      </w:r>
      <w:r w:rsidR="008B6CAF" w:rsidRPr="00137F3D">
        <w:rPr>
          <w:sz w:val="28"/>
          <w:szCs w:val="28"/>
        </w:rPr>
        <w:t xml:space="preserve"> ottiche differenti – che spaziano dalle interviste ad alcuni protagonisti al recupero delle proprie esperienze familiari, passando per </w:t>
      </w:r>
      <w:r w:rsidR="000E7D7F" w:rsidRPr="00137F3D">
        <w:rPr>
          <w:sz w:val="28"/>
          <w:szCs w:val="28"/>
        </w:rPr>
        <w:t>lo studio di monografie, filmati, documentari</w:t>
      </w:r>
      <w:r w:rsidR="008A7763">
        <w:rPr>
          <w:sz w:val="28"/>
          <w:szCs w:val="28"/>
        </w:rPr>
        <w:t xml:space="preserve"> – pur </w:t>
      </w:r>
      <w:r w:rsidR="00596DF9">
        <w:rPr>
          <w:sz w:val="28"/>
          <w:szCs w:val="28"/>
        </w:rPr>
        <w:t xml:space="preserve">se animati </w:t>
      </w:r>
      <w:r w:rsidR="008A7763">
        <w:rPr>
          <w:sz w:val="28"/>
          <w:szCs w:val="28"/>
        </w:rPr>
        <w:t xml:space="preserve">con ottiche differenti, dicevo, </w:t>
      </w:r>
      <w:r w:rsidR="000E7D7F" w:rsidRPr="00137F3D">
        <w:rPr>
          <w:sz w:val="28"/>
          <w:szCs w:val="28"/>
        </w:rPr>
        <w:t xml:space="preserve">mi sembra che un filo rosso tenga uniti i vari interventi di questa mattina: tutti partono dal presente, interrogando il passato a partire dalla propria posizione e dai propri interrogativi attuali, che a volte – in questo scambio con la storia – cambiano, si chiariscono, progrediscono, perché anche quello con il passato è un rapporto, una relazione </w:t>
      </w:r>
      <w:r w:rsidR="00596DF9">
        <w:rPr>
          <w:sz w:val="28"/>
          <w:szCs w:val="28"/>
        </w:rPr>
        <w:t>aperta</w:t>
      </w:r>
      <w:r w:rsidR="000E7D7F" w:rsidRPr="00137F3D">
        <w:rPr>
          <w:sz w:val="28"/>
          <w:szCs w:val="28"/>
        </w:rPr>
        <w:t>.</w:t>
      </w:r>
    </w:p>
    <w:p w:rsidR="000E7D7F" w:rsidRPr="00137F3D" w:rsidRDefault="00950E96" w:rsidP="00137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0E7D7F" w:rsidRPr="00137F3D">
        <w:rPr>
          <w:sz w:val="28"/>
          <w:szCs w:val="28"/>
        </w:rPr>
        <w:t>Abbiamo pensato, per aiutare</w:t>
      </w:r>
      <w:r w:rsidR="00596DF9">
        <w:rPr>
          <w:sz w:val="28"/>
          <w:szCs w:val="28"/>
        </w:rPr>
        <w:t xml:space="preserve"> la partecipazione e ancorarla ad alcuni punti di riferimento</w:t>
      </w:r>
      <w:r w:rsidR="000E7D7F" w:rsidRPr="00137F3D">
        <w:rPr>
          <w:sz w:val="28"/>
          <w:szCs w:val="28"/>
        </w:rPr>
        <w:t>, di inviarvi</w:t>
      </w:r>
      <w:r w:rsidR="00596DF9">
        <w:rPr>
          <w:sz w:val="28"/>
          <w:szCs w:val="28"/>
        </w:rPr>
        <w:t xml:space="preserve"> prima del seminario</w:t>
      </w:r>
      <w:r w:rsidR="000E7D7F" w:rsidRPr="00137F3D">
        <w:rPr>
          <w:sz w:val="28"/>
          <w:szCs w:val="28"/>
        </w:rPr>
        <w:t xml:space="preserve"> due </w:t>
      </w:r>
      <w:r w:rsidR="00596DF9">
        <w:rPr>
          <w:sz w:val="28"/>
          <w:szCs w:val="28"/>
        </w:rPr>
        <w:t>lavori di sintesi</w:t>
      </w:r>
      <w:r w:rsidR="000E7D7F" w:rsidRPr="00137F3D">
        <w:rPr>
          <w:sz w:val="28"/>
          <w:szCs w:val="28"/>
        </w:rPr>
        <w:t xml:space="preserve">, </w:t>
      </w:r>
      <w:r w:rsidR="00596DF9">
        <w:rPr>
          <w:sz w:val="28"/>
          <w:szCs w:val="28"/>
        </w:rPr>
        <w:t xml:space="preserve">prodotti da Donatella Girardi e Federica Melis che ringrazio, sulla produzione legislativa e sull’attività referendaria del ventennio in questione; e, per favorire un dibattito, di dividere la mattinata in due: ascolteremo </w:t>
      </w:r>
      <w:r w:rsidR="000E7D7F" w:rsidRPr="00137F3D">
        <w:rPr>
          <w:sz w:val="28"/>
          <w:szCs w:val="28"/>
        </w:rPr>
        <w:t xml:space="preserve">i </w:t>
      </w:r>
      <w:r w:rsidR="000E7D7F" w:rsidRPr="00137F3D">
        <w:rPr>
          <w:sz w:val="28"/>
          <w:szCs w:val="28"/>
        </w:rPr>
        <w:lastRenderedPageBreak/>
        <w:t xml:space="preserve">primi due </w:t>
      </w:r>
      <w:r w:rsidR="00596DF9">
        <w:rPr>
          <w:sz w:val="28"/>
          <w:szCs w:val="28"/>
        </w:rPr>
        <w:t>interventi</w:t>
      </w:r>
      <w:r w:rsidR="000E7D7F" w:rsidRPr="00137F3D">
        <w:rPr>
          <w:sz w:val="28"/>
          <w:szCs w:val="28"/>
        </w:rPr>
        <w:t xml:space="preserve">, </w:t>
      </w:r>
      <w:r w:rsidR="00596DF9">
        <w:rPr>
          <w:sz w:val="28"/>
          <w:szCs w:val="28"/>
        </w:rPr>
        <w:t>apriremo uno spazio di domande e riflessioni</w:t>
      </w:r>
      <w:r w:rsidR="000E7D7F" w:rsidRPr="00137F3D">
        <w:rPr>
          <w:sz w:val="28"/>
          <w:szCs w:val="28"/>
        </w:rPr>
        <w:t xml:space="preserve">, e </w:t>
      </w:r>
      <w:r w:rsidR="00596DF9">
        <w:rPr>
          <w:sz w:val="28"/>
          <w:szCs w:val="28"/>
        </w:rPr>
        <w:t xml:space="preserve">ricominceremo con </w:t>
      </w:r>
      <w:r w:rsidR="000E7D7F" w:rsidRPr="00137F3D">
        <w:rPr>
          <w:sz w:val="28"/>
          <w:szCs w:val="28"/>
        </w:rPr>
        <w:t>le tre relazioni seguenti, per dar</w:t>
      </w:r>
      <w:r w:rsidR="00596DF9">
        <w:rPr>
          <w:sz w:val="28"/>
          <w:szCs w:val="28"/>
        </w:rPr>
        <w:t>e un altro spazio al dibattito prima della pausa per il pranzo.</w:t>
      </w:r>
    </w:p>
    <w:p w:rsidR="00950E96" w:rsidRDefault="00950E96" w:rsidP="00137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Nel pomeriggio, ci impegneremo invece in un confronto/intervista </w:t>
      </w:r>
      <w:r w:rsidR="00871E5A" w:rsidRPr="00137F3D">
        <w:rPr>
          <w:sz w:val="28"/>
          <w:szCs w:val="28"/>
        </w:rPr>
        <w:t>con alcuni dei docenti che nella scuola insegnano fin dalla sua fondazione: Renzo Carli, Pietro Stampa, Rosa Maria Paniccia, Anna Di Ninni.</w:t>
      </w:r>
      <w:r>
        <w:rPr>
          <w:sz w:val="28"/>
          <w:szCs w:val="28"/>
        </w:rPr>
        <w:t xml:space="preserve"> Avete tutti ricevuto una serie di documenti che Renzo Carli ha scritto in vista del seminario odierno e una sorta di traccia delle aree verso cui Fiorella Bucci, Sonia Giuliano, Felice Bisogni e io proponiamo di orientare il lavoro di oggi pomeriggio. Anche in questo caso, l’intenzione è quella di intervistare i docenti in questione dal presente, in quell’andirivieni temporale che funziona non solo per la lettura culturale del passato, ma anche per la storia dei nostri modelli.</w:t>
      </w:r>
    </w:p>
    <w:p w:rsidR="00950E96" w:rsidRPr="00137F3D" w:rsidRDefault="00950E96" w:rsidP="00137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Vi ringrazio e dò la parola al primo gruppo della mattina, </w:t>
      </w:r>
      <w:r w:rsidR="00FA1F76">
        <w:rPr>
          <w:sz w:val="28"/>
          <w:szCs w:val="28"/>
        </w:rPr>
        <w:t xml:space="preserve">il gruppo </w:t>
      </w:r>
      <w:bookmarkStart w:id="0" w:name="_GoBack"/>
      <w:bookmarkEnd w:id="0"/>
      <w:r>
        <w:rPr>
          <w:sz w:val="28"/>
          <w:szCs w:val="28"/>
        </w:rPr>
        <w:t xml:space="preserve">che si è occupato di politica. </w:t>
      </w:r>
    </w:p>
    <w:sectPr w:rsidR="00950E96" w:rsidRPr="00137F3D" w:rsidSect="00137F3D">
      <w:pgSz w:w="11900" w:h="16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2F"/>
    <w:rsid w:val="000E7D7F"/>
    <w:rsid w:val="00137F3D"/>
    <w:rsid w:val="001C6A2F"/>
    <w:rsid w:val="00407529"/>
    <w:rsid w:val="00430593"/>
    <w:rsid w:val="00596DF9"/>
    <w:rsid w:val="00683036"/>
    <w:rsid w:val="00771E64"/>
    <w:rsid w:val="00871E5A"/>
    <w:rsid w:val="008A7763"/>
    <w:rsid w:val="008B6CAF"/>
    <w:rsid w:val="008F34DE"/>
    <w:rsid w:val="00950E96"/>
    <w:rsid w:val="00AC46E3"/>
    <w:rsid w:val="00F957D0"/>
    <w:rsid w:val="00FA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1DFC99"/>
  <w14:defaultImageDpi w14:val="32767"/>
  <w15:chartTrackingRefBased/>
  <w15:docId w15:val="{9C045435-6414-D94E-A77B-C1865B2E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83036"/>
    <w:pPr>
      <w:jc w:val="both"/>
    </w:pPr>
    <w:rPr>
      <w:rFonts w:ascii="Times" w:hAnsi="Tim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753</Words>
  <Characters>4114</Characters>
  <Application>Microsoft Office Word</Application>
  <DocSecurity>0</DocSecurity>
  <Lines>72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carli</dc:creator>
  <cp:keywords/>
  <dc:description/>
  <cp:lastModifiedBy>maddalena carli</cp:lastModifiedBy>
  <cp:revision>5</cp:revision>
  <dcterms:created xsi:type="dcterms:W3CDTF">2018-06-07T16:45:00Z</dcterms:created>
  <dcterms:modified xsi:type="dcterms:W3CDTF">2018-06-08T21:57:00Z</dcterms:modified>
</cp:coreProperties>
</file>